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3970"/>
        <w:gridCol w:w="2126"/>
        <w:gridCol w:w="4111"/>
      </w:tblGrid>
      <w:tr w:rsidR="005F341A" w:rsidRPr="00B10511" w:rsidTr="005F341A">
        <w:tc>
          <w:tcPr>
            <w:tcW w:w="3970" w:type="dxa"/>
          </w:tcPr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ПОГОДЖЕНО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B10511">
              <w:rPr>
                <w:b/>
                <w:sz w:val="28"/>
                <w:szCs w:val="28"/>
              </w:rPr>
              <w:t>фермерського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господарства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 «Агро-КОМ»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____________ М.А. Кишко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«___»__________2018р.</w:t>
            </w:r>
          </w:p>
        </w:tc>
        <w:tc>
          <w:tcPr>
            <w:tcW w:w="2126" w:type="dxa"/>
          </w:tcPr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ЗАТВЕРДЖУЮ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ДНЗ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10511">
              <w:rPr>
                <w:b/>
                <w:sz w:val="28"/>
                <w:szCs w:val="28"/>
              </w:rPr>
              <w:t xml:space="preserve">«Лісоводський </w:t>
            </w:r>
            <w:proofErr w:type="spellStart"/>
            <w:r w:rsidRPr="00B10511">
              <w:rPr>
                <w:b/>
                <w:sz w:val="28"/>
                <w:szCs w:val="28"/>
              </w:rPr>
              <w:t>професійний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аграрний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ліцею</w:t>
            </w:r>
            <w:proofErr w:type="spellEnd"/>
            <w:r w:rsidRPr="00B10511">
              <w:rPr>
                <w:b/>
                <w:sz w:val="28"/>
                <w:szCs w:val="28"/>
              </w:rPr>
              <w:t>» _____________ О.В. Боровик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«___»___________ 2018р.</w:t>
            </w:r>
          </w:p>
        </w:tc>
      </w:tr>
    </w:tbl>
    <w:p w:rsidR="005F341A" w:rsidRDefault="005F341A" w:rsidP="005F341A">
      <w:pPr>
        <w:jc w:val="center"/>
        <w:rPr>
          <w:b/>
          <w:sz w:val="28"/>
          <w:szCs w:val="28"/>
          <w:lang w:val="uk-UA"/>
        </w:rPr>
      </w:pPr>
    </w:p>
    <w:p w:rsidR="005F341A" w:rsidRDefault="005F341A" w:rsidP="005F34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Робочий</w:t>
      </w:r>
      <w:r w:rsidRPr="00794F11">
        <w:rPr>
          <w:b/>
          <w:sz w:val="28"/>
          <w:szCs w:val="28"/>
          <w:lang w:val="uk-UA"/>
        </w:rPr>
        <w:t xml:space="preserve"> навчальний план</w:t>
      </w:r>
      <w:r>
        <w:rPr>
          <w:b/>
          <w:sz w:val="28"/>
          <w:szCs w:val="28"/>
          <w:lang w:val="uk-UA"/>
        </w:rPr>
        <w:t xml:space="preserve"> </w:t>
      </w:r>
    </w:p>
    <w:p w:rsidR="005F341A" w:rsidRPr="00794F11" w:rsidRDefault="005F341A" w:rsidP="005F34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підготовки кваліфікованих робітників</w:t>
      </w:r>
    </w:p>
    <w:p w:rsidR="005F341A" w:rsidRPr="00794F11" w:rsidRDefault="005F341A" w:rsidP="005F341A">
      <w:pPr>
        <w:ind w:left="1418" w:firstLine="430"/>
        <w:rPr>
          <w:sz w:val="28"/>
          <w:szCs w:val="28"/>
          <w:lang w:val="uk-UA"/>
        </w:rPr>
      </w:pPr>
    </w:p>
    <w:p w:rsidR="005F341A" w:rsidRPr="00EA6504" w:rsidRDefault="005F341A" w:rsidP="005F341A">
      <w:pPr>
        <w:ind w:left="2832" w:firstLine="567"/>
        <w:rPr>
          <w:b/>
          <w:sz w:val="28"/>
          <w:szCs w:val="28"/>
          <w:u w:val="single"/>
          <w:lang w:val="uk-UA"/>
        </w:rPr>
      </w:pPr>
      <w:r w:rsidRPr="00EA6504">
        <w:rPr>
          <w:b/>
          <w:sz w:val="28"/>
          <w:szCs w:val="28"/>
          <w:u w:val="single"/>
          <w:lang w:val="uk-UA"/>
        </w:rPr>
        <w:t xml:space="preserve">Професія –  7221 Коваль ручного кування </w:t>
      </w:r>
    </w:p>
    <w:p w:rsidR="005F341A" w:rsidRPr="00EA6504" w:rsidRDefault="005F341A" w:rsidP="005F341A">
      <w:pPr>
        <w:ind w:left="2832" w:firstLine="567"/>
        <w:rPr>
          <w:b/>
          <w:sz w:val="28"/>
          <w:szCs w:val="28"/>
          <w:u w:val="single"/>
          <w:lang w:val="uk-UA"/>
        </w:rPr>
      </w:pPr>
      <w:r w:rsidRPr="00EA6504">
        <w:rPr>
          <w:b/>
          <w:sz w:val="28"/>
          <w:szCs w:val="28"/>
          <w:u w:val="single"/>
          <w:lang w:val="uk-UA"/>
        </w:rPr>
        <w:t>Рівень кваліфікації – 2 розряд</w:t>
      </w:r>
    </w:p>
    <w:p w:rsidR="005F341A" w:rsidRDefault="005F341A" w:rsidP="005F341A">
      <w:pPr>
        <w:ind w:left="2832" w:firstLine="567"/>
        <w:rPr>
          <w:b/>
          <w:sz w:val="28"/>
          <w:szCs w:val="28"/>
          <w:u w:val="single"/>
          <w:lang w:val="uk-UA"/>
        </w:rPr>
      </w:pPr>
    </w:p>
    <w:p w:rsidR="005F341A" w:rsidRPr="00554566" w:rsidRDefault="005F341A" w:rsidP="005F341A">
      <w:pPr>
        <w:ind w:left="2832" w:firstLine="567"/>
        <w:rPr>
          <w:b/>
          <w:sz w:val="28"/>
          <w:szCs w:val="28"/>
          <w:lang w:val="uk-UA"/>
        </w:rPr>
      </w:pPr>
      <w:r w:rsidRPr="00EA6504">
        <w:rPr>
          <w:b/>
          <w:sz w:val="28"/>
          <w:szCs w:val="28"/>
          <w:u w:val="single"/>
          <w:lang w:val="uk-UA"/>
        </w:rPr>
        <w:t xml:space="preserve">Загальний фонд навчального часу – </w:t>
      </w:r>
      <w:r w:rsidRPr="00554566">
        <w:rPr>
          <w:b/>
          <w:sz w:val="28"/>
          <w:szCs w:val="28"/>
          <w:lang w:val="uk-UA"/>
        </w:rPr>
        <w:t>655 годин</w:t>
      </w:r>
    </w:p>
    <w:p w:rsidR="005F341A" w:rsidRPr="00794F11" w:rsidRDefault="005F341A" w:rsidP="005F341A">
      <w:pPr>
        <w:ind w:firstLine="567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554"/>
        <w:gridCol w:w="1122"/>
        <w:gridCol w:w="2057"/>
      </w:tblGrid>
      <w:tr w:rsidR="005F341A" w:rsidRPr="00794F11" w:rsidTr="00000248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EA6504" w:rsidRDefault="005F341A" w:rsidP="00000248">
            <w:pPr>
              <w:jc w:val="center"/>
              <w:rPr>
                <w:rFonts w:eastAsia="Batang"/>
                <w:b/>
                <w:i/>
                <w:szCs w:val="28"/>
                <w:lang w:val="uk-UA"/>
              </w:rPr>
            </w:pPr>
            <w:r w:rsidRPr="00EA6504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5F341A" w:rsidRPr="00EA6504" w:rsidRDefault="005F341A" w:rsidP="00000248">
            <w:pPr>
              <w:jc w:val="center"/>
              <w:rPr>
                <w:rFonts w:eastAsia="Batang"/>
                <w:b/>
                <w:i/>
                <w:szCs w:val="28"/>
                <w:lang w:val="uk-UA"/>
              </w:rPr>
            </w:pPr>
            <w:r w:rsidRPr="00EA6504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EA6504" w:rsidRDefault="005F341A" w:rsidP="0000024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A65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EA6504" w:rsidRDefault="005F341A" w:rsidP="0000024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A65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EA6504" w:rsidRDefault="005F341A" w:rsidP="00000248">
            <w:pPr>
              <w:rPr>
                <w:rFonts w:eastAsia="Batang"/>
                <w:b/>
                <w:i/>
                <w:szCs w:val="28"/>
                <w:lang w:val="uk-UA"/>
              </w:rPr>
            </w:pPr>
          </w:p>
        </w:tc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EA6504" w:rsidRDefault="005F341A" w:rsidP="00000248">
            <w:pPr>
              <w:rPr>
                <w:b/>
                <w:bCs/>
                <w:i/>
                <w:szCs w:val="28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EA6504" w:rsidRDefault="005F341A" w:rsidP="0000024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A65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EA6504" w:rsidRDefault="005F341A" w:rsidP="0000024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EA6504">
              <w:rPr>
                <w:b/>
                <w:i/>
                <w:sz w:val="28"/>
                <w:szCs w:val="28"/>
                <w:lang w:val="uk-UA"/>
              </w:rPr>
              <w:t>з них на</w:t>
            </w:r>
          </w:p>
          <w:p w:rsidR="005F341A" w:rsidRPr="00EA6504" w:rsidRDefault="005F341A" w:rsidP="00000248">
            <w:pPr>
              <w:jc w:val="center"/>
              <w:rPr>
                <w:rFonts w:eastAsia="Batang"/>
                <w:b/>
                <w:i/>
                <w:szCs w:val="28"/>
                <w:lang w:val="uk-UA"/>
              </w:rPr>
            </w:pPr>
            <w:r w:rsidRPr="00EA6504">
              <w:rPr>
                <w:b/>
                <w:i/>
                <w:sz w:val="28"/>
                <w:szCs w:val="28"/>
                <w:lang w:val="uk-UA"/>
              </w:rPr>
              <w:t>лабораторно-практичні роботи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Pr="00794F1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rPr>
                <w:rFonts w:eastAsia="Batang"/>
                <w:b/>
                <w:szCs w:val="28"/>
                <w:lang w:val="uk-UA"/>
              </w:rPr>
            </w:pPr>
            <w:proofErr w:type="spellStart"/>
            <w:r w:rsidRPr="00794F11">
              <w:rPr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794F11">
              <w:rPr>
                <w:b/>
                <w:sz w:val="28"/>
                <w:szCs w:val="28"/>
                <w:lang w:val="uk-UA"/>
              </w:rPr>
              <w:t>-теоретична підготовка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/>
                <w:szCs w:val="28"/>
                <w:lang w:val="uk-UA"/>
              </w:rPr>
            </w:pPr>
            <w:r>
              <w:rPr>
                <w:rFonts w:eastAsia="Batang"/>
                <w:b/>
                <w:sz w:val="28"/>
                <w:szCs w:val="28"/>
                <w:lang w:val="uk-UA"/>
              </w:rPr>
              <w:t>206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/>
                <w:szCs w:val="28"/>
                <w:lang w:val="uk-UA"/>
              </w:rPr>
            </w:pPr>
            <w:r w:rsidRPr="00794F11">
              <w:rPr>
                <w:rFonts w:eastAsia="Batang"/>
                <w:b/>
                <w:sz w:val="28"/>
                <w:szCs w:val="28"/>
                <w:lang w:val="uk-UA"/>
              </w:rPr>
              <w:t>23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94F11">
              <w:rPr>
                <w:sz w:val="28"/>
                <w:szCs w:val="28"/>
                <w:lang w:val="uk-UA"/>
              </w:rPr>
              <w:t>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Технологія та обладнання ковальських робіт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6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94F11">
              <w:rPr>
                <w:sz w:val="28"/>
                <w:szCs w:val="28"/>
                <w:lang w:val="uk-UA"/>
              </w:rPr>
              <w:t>.2.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framePr w:hSpace="180" w:wrap="around" w:vAnchor="text" w:hAnchor="margin" w:xAlign="center" w:y="814"/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Допуски та технічні вимірювання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framePr w:hSpace="180" w:wrap="around" w:vAnchor="text" w:hAnchor="margin" w:xAlign="center" w:y="814"/>
              <w:jc w:val="center"/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framePr w:hSpace="180" w:wrap="around" w:vAnchor="text" w:hAnchor="margin" w:xAlign="center" w:y="814"/>
              <w:jc w:val="center"/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94F11">
              <w:rPr>
                <w:sz w:val="28"/>
                <w:szCs w:val="28"/>
                <w:lang w:val="uk-UA"/>
              </w:rPr>
              <w:t>.3.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framePr w:hSpace="180" w:wrap="around" w:vAnchor="text" w:hAnchor="margin" w:xAlign="center" w:y="814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Матеріалознавство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framePr w:hSpace="180" w:wrap="around" w:vAnchor="text" w:hAnchor="margin" w:xAlign="center" w:y="814"/>
              <w:jc w:val="center"/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framePr w:hSpace="180" w:wrap="around" w:vAnchor="text" w:hAnchor="margin" w:xAlign="center" w:y="814"/>
              <w:jc w:val="center"/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Cs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  <w:r w:rsidRPr="00794F11">
              <w:rPr>
                <w:rFonts w:eastAsia="Batang"/>
                <w:bCs/>
                <w:sz w:val="28"/>
                <w:szCs w:val="28"/>
                <w:lang w:val="uk-UA"/>
              </w:rPr>
              <w:t>.</w:t>
            </w:r>
            <w:r>
              <w:rPr>
                <w:rFonts w:eastAsia="Batang"/>
                <w:bCs/>
                <w:sz w:val="28"/>
                <w:szCs w:val="28"/>
                <w:lang w:val="uk-UA"/>
              </w:rPr>
              <w:t>4</w:t>
            </w:r>
            <w:r w:rsidRPr="00794F11">
              <w:rPr>
                <w:rFonts w:eastAsia="Batang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Електротехніка з основами промислової електроніки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1</w:t>
            </w:r>
            <w:r>
              <w:rPr>
                <w:rFonts w:eastAsia="Batang"/>
                <w:sz w:val="28"/>
                <w:szCs w:val="28"/>
                <w:lang w:val="uk-UA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Cs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1.5</w:t>
            </w:r>
            <w:r w:rsidRPr="00794F11">
              <w:rPr>
                <w:rFonts w:eastAsia="Batang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1A" w:rsidRPr="00794F11" w:rsidRDefault="005F341A" w:rsidP="00000248">
            <w:pPr>
              <w:pStyle w:val="4"/>
              <w:spacing w:before="0" w:after="0"/>
              <w:rPr>
                <w:b w:val="0"/>
                <w:lang w:val="uk-UA"/>
              </w:rPr>
            </w:pPr>
            <w:r w:rsidRPr="00794F11">
              <w:rPr>
                <w:b w:val="0"/>
                <w:lang w:val="uk-UA"/>
              </w:rPr>
              <w:t>Технічне креслення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Cs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0E1D2B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  <w:r w:rsidRPr="000E1D2B">
              <w:rPr>
                <w:rFonts w:eastAsia="Batang"/>
                <w:szCs w:val="28"/>
                <w:lang w:val="uk-UA"/>
              </w:rPr>
              <w:t>11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794F1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rPr>
                <w:rFonts w:eastAsia="Batang"/>
                <w:b/>
                <w:szCs w:val="28"/>
                <w:lang w:val="uk-UA"/>
              </w:rPr>
            </w:pPr>
            <w:proofErr w:type="spellStart"/>
            <w:r w:rsidRPr="00794F11">
              <w:rPr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794F11">
              <w:rPr>
                <w:b/>
                <w:sz w:val="28"/>
                <w:szCs w:val="28"/>
                <w:lang w:val="uk-UA"/>
              </w:rPr>
              <w:t>-практична підготовка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/>
                <w:szCs w:val="28"/>
                <w:lang w:val="uk-UA"/>
              </w:rPr>
            </w:pPr>
            <w:r w:rsidRPr="00794F11">
              <w:rPr>
                <w:b/>
                <w:sz w:val="28"/>
                <w:szCs w:val="28"/>
                <w:lang w:val="uk-UA"/>
              </w:rPr>
              <w:t>449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94F11">
              <w:rPr>
                <w:sz w:val="28"/>
                <w:szCs w:val="28"/>
                <w:lang w:val="uk-UA"/>
              </w:rPr>
              <w:t>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246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94F11">
              <w:rPr>
                <w:sz w:val="28"/>
                <w:szCs w:val="28"/>
                <w:lang w:val="uk-UA"/>
              </w:rPr>
              <w:t>.2.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794F1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1A" w:rsidRPr="00794F11" w:rsidRDefault="005F341A" w:rsidP="00000248">
            <w:pPr>
              <w:rPr>
                <w:b/>
                <w:szCs w:val="28"/>
                <w:lang w:val="uk-UA"/>
              </w:rPr>
            </w:pPr>
            <w:r w:rsidRPr="00794F11">
              <w:rPr>
                <w:b/>
                <w:sz w:val="28"/>
                <w:szCs w:val="28"/>
                <w:lang w:val="uk-UA"/>
              </w:rPr>
              <w:t>Державна кваліфікаційна атестація (або проміжна (поетапна ) кваліфікаційна атестація при продовженні навчання)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/>
                <w:szCs w:val="28"/>
                <w:lang w:val="uk-UA"/>
              </w:rPr>
            </w:pPr>
            <w:r w:rsidRPr="00794F11">
              <w:rPr>
                <w:rFonts w:eastAsia="Batang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/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794F1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1A" w:rsidRPr="00794F11" w:rsidRDefault="005F341A" w:rsidP="00000248">
            <w:pPr>
              <w:rPr>
                <w:b/>
                <w:szCs w:val="28"/>
                <w:lang w:val="uk-UA"/>
              </w:rPr>
            </w:pPr>
            <w:r w:rsidRPr="00794F11">
              <w:rPr>
                <w:b/>
                <w:sz w:val="28"/>
                <w:szCs w:val="28"/>
                <w:lang w:val="uk-UA"/>
              </w:rPr>
              <w:t xml:space="preserve">Загальний обсяг навчального часу </w:t>
            </w:r>
          </w:p>
          <w:p w:rsidR="005F341A" w:rsidRPr="00794F11" w:rsidRDefault="005F341A" w:rsidP="00000248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/>
                <w:szCs w:val="28"/>
                <w:lang w:val="uk-UA"/>
              </w:rPr>
            </w:pPr>
            <w:r>
              <w:rPr>
                <w:rFonts w:eastAsia="Batang"/>
                <w:b/>
                <w:sz w:val="28"/>
                <w:szCs w:val="28"/>
                <w:lang w:val="uk-UA"/>
              </w:rPr>
              <w:t>655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1A" w:rsidRPr="00794F11" w:rsidRDefault="005F341A" w:rsidP="00000248">
            <w:pPr>
              <w:jc w:val="center"/>
              <w:rPr>
                <w:rFonts w:eastAsia="Batang"/>
                <w:b/>
                <w:szCs w:val="28"/>
                <w:lang w:val="uk-UA"/>
              </w:rPr>
            </w:pPr>
            <w:r>
              <w:rPr>
                <w:rFonts w:eastAsia="Batang"/>
                <w:b/>
                <w:sz w:val="28"/>
                <w:szCs w:val="28"/>
                <w:lang w:val="uk-UA"/>
              </w:rPr>
              <w:t>23</w:t>
            </w:r>
          </w:p>
        </w:tc>
      </w:tr>
    </w:tbl>
    <w:p w:rsidR="005F341A" w:rsidRPr="00794F11" w:rsidRDefault="005F341A" w:rsidP="005F341A">
      <w:pPr>
        <w:rPr>
          <w:sz w:val="28"/>
          <w:szCs w:val="28"/>
          <w:lang w:val="uk-UA"/>
        </w:rPr>
      </w:pPr>
    </w:p>
    <w:tbl>
      <w:tblPr>
        <w:tblW w:w="10709" w:type="dxa"/>
        <w:tblInd w:w="-252" w:type="dxa"/>
        <w:tblLook w:val="00A0" w:firstRow="1" w:lastRow="0" w:firstColumn="1" w:lastColumn="0" w:noHBand="0" w:noVBand="0"/>
      </w:tblPr>
      <w:tblGrid>
        <w:gridCol w:w="5180"/>
        <w:gridCol w:w="5529"/>
      </w:tblGrid>
      <w:tr w:rsidR="005F341A" w:rsidRPr="00B10511" w:rsidTr="00000248">
        <w:tc>
          <w:tcPr>
            <w:tcW w:w="5180" w:type="dxa"/>
          </w:tcPr>
          <w:p w:rsidR="005F341A" w:rsidRPr="00B10511" w:rsidRDefault="005F341A" w:rsidP="00000248">
            <w:pPr>
              <w:tabs>
                <w:tab w:val="left" w:pos="4822"/>
              </w:tabs>
              <w:spacing w:line="276" w:lineRule="auto"/>
              <w:ind w:right="111"/>
              <w:rPr>
                <w:sz w:val="28"/>
                <w:szCs w:val="28"/>
              </w:rPr>
            </w:pPr>
            <w:proofErr w:type="spellStart"/>
            <w:r w:rsidRPr="00B10511">
              <w:rPr>
                <w:sz w:val="28"/>
                <w:szCs w:val="28"/>
              </w:rPr>
              <w:t>Схвалено</w:t>
            </w:r>
            <w:proofErr w:type="spellEnd"/>
            <w:r w:rsidRPr="00B10511">
              <w:rPr>
                <w:sz w:val="28"/>
                <w:szCs w:val="28"/>
              </w:rPr>
              <w:t xml:space="preserve"> на </w:t>
            </w:r>
            <w:proofErr w:type="spellStart"/>
            <w:r w:rsidRPr="00B10511">
              <w:rPr>
                <w:sz w:val="28"/>
                <w:szCs w:val="28"/>
              </w:rPr>
              <w:t>засіданні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sz w:val="28"/>
                <w:szCs w:val="28"/>
              </w:rPr>
              <w:t>педагогічної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gramStart"/>
            <w:r w:rsidRPr="00B10511">
              <w:rPr>
                <w:sz w:val="28"/>
                <w:szCs w:val="28"/>
              </w:rPr>
              <w:t>ради</w:t>
            </w:r>
            <w:proofErr w:type="gramEnd"/>
          </w:p>
          <w:p w:rsidR="005F341A" w:rsidRPr="00B10511" w:rsidRDefault="005F341A" w:rsidP="00000248">
            <w:pPr>
              <w:spacing w:line="276" w:lineRule="auto"/>
              <w:ind w:right="111"/>
              <w:rPr>
                <w:sz w:val="28"/>
                <w:szCs w:val="28"/>
              </w:rPr>
            </w:pPr>
            <w:r w:rsidRPr="00B10511">
              <w:rPr>
                <w:sz w:val="28"/>
                <w:szCs w:val="28"/>
              </w:rPr>
              <w:t xml:space="preserve">Протокол №___ </w:t>
            </w:r>
            <w:proofErr w:type="spellStart"/>
            <w:r w:rsidRPr="00B10511">
              <w:rPr>
                <w:sz w:val="28"/>
                <w:szCs w:val="28"/>
              </w:rPr>
              <w:t>від</w:t>
            </w:r>
            <w:proofErr w:type="spellEnd"/>
            <w:r w:rsidRPr="00B10511">
              <w:rPr>
                <w:sz w:val="28"/>
                <w:szCs w:val="28"/>
              </w:rPr>
              <w:t>___</w:t>
            </w:r>
            <w:proofErr w:type="spellStart"/>
            <w:r w:rsidRPr="00B10511">
              <w:rPr>
                <w:sz w:val="28"/>
                <w:szCs w:val="28"/>
              </w:rPr>
              <w:t>червня</w:t>
            </w:r>
            <w:proofErr w:type="spellEnd"/>
            <w:r w:rsidRPr="00B10511">
              <w:rPr>
                <w:sz w:val="28"/>
                <w:szCs w:val="28"/>
              </w:rPr>
              <w:t xml:space="preserve"> 2018 р.</w:t>
            </w:r>
          </w:p>
        </w:tc>
        <w:tc>
          <w:tcPr>
            <w:tcW w:w="5529" w:type="dxa"/>
          </w:tcPr>
          <w:p w:rsidR="005F341A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0511">
              <w:rPr>
                <w:b w:val="0"/>
                <w:sz w:val="28"/>
                <w:szCs w:val="28"/>
              </w:rPr>
              <w:t xml:space="preserve">Розглянуто на засіданні методичної </w:t>
            </w: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54566">
              <w:rPr>
                <w:sz w:val="28"/>
                <w:szCs w:val="28"/>
              </w:rPr>
              <w:t>комісії</w:t>
            </w:r>
            <w:proofErr w:type="spellEnd"/>
            <w:r w:rsidRPr="00554566">
              <w:rPr>
                <w:sz w:val="28"/>
                <w:szCs w:val="28"/>
              </w:rPr>
              <w:t xml:space="preserve"> </w:t>
            </w:r>
            <w:proofErr w:type="spellStart"/>
            <w:r w:rsidRPr="00554566">
              <w:rPr>
                <w:sz w:val="28"/>
                <w:szCs w:val="28"/>
              </w:rPr>
              <w:t>професії</w:t>
            </w:r>
            <w:proofErr w:type="spellEnd"/>
            <w:r w:rsidRPr="00554566">
              <w:rPr>
                <w:sz w:val="28"/>
                <w:szCs w:val="28"/>
              </w:rPr>
              <w:t>: «</w:t>
            </w:r>
            <w:r w:rsidRPr="00554566">
              <w:rPr>
                <w:sz w:val="28"/>
                <w:szCs w:val="28"/>
                <w:lang w:val="uk-UA"/>
              </w:rPr>
              <w:t xml:space="preserve">Електрозварник </w:t>
            </w:r>
          </w:p>
          <w:p w:rsidR="005F341A" w:rsidRPr="00B10511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554566">
              <w:rPr>
                <w:b w:val="0"/>
                <w:sz w:val="28"/>
                <w:szCs w:val="28"/>
              </w:rPr>
              <w:t>ручного зварювання; Коваль ручного кування; Водій автотранспортних</w:t>
            </w:r>
            <w:r w:rsidRPr="00B10511">
              <w:rPr>
                <w:b w:val="0"/>
                <w:sz w:val="28"/>
                <w:szCs w:val="28"/>
              </w:rPr>
              <w:t xml:space="preserve"> засобів категорії «С»</w:t>
            </w:r>
          </w:p>
          <w:p w:rsidR="005F341A" w:rsidRDefault="005F341A" w:rsidP="00000248">
            <w:pPr>
              <w:pStyle w:val="a3"/>
              <w:ind w:right="-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Протокол № __від «___» ________</w:t>
            </w:r>
            <w:r w:rsidRPr="00B10511">
              <w:rPr>
                <w:b w:val="0"/>
                <w:sz w:val="28"/>
                <w:szCs w:val="28"/>
              </w:rPr>
              <w:t xml:space="preserve">2018р. </w:t>
            </w: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  <w:r w:rsidRPr="00EA6504">
              <w:rPr>
                <w:sz w:val="28"/>
                <w:szCs w:val="28"/>
                <w:lang w:val="uk-UA"/>
              </w:rPr>
              <w:t>Голова мето</w:t>
            </w:r>
            <w:r>
              <w:rPr>
                <w:sz w:val="28"/>
                <w:szCs w:val="28"/>
                <w:lang w:val="uk-UA"/>
              </w:rPr>
              <w:t>дичної комісії                ____________</w:t>
            </w:r>
            <w:r w:rsidRPr="00EA6504">
              <w:rPr>
                <w:sz w:val="28"/>
                <w:szCs w:val="28"/>
                <w:lang w:val="uk-UA"/>
              </w:rPr>
              <w:t xml:space="preserve"> О. Г. </w:t>
            </w:r>
            <w:proofErr w:type="spellStart"/>
            <w:r w:rsidRPr="00EA6504">
              <w:rPr>
                <w:sz w:val="28"/>
                <w:szCs w:val="28"/>
                <w:lang w:val="uk-UA"/>
              </w:rPr>
              <w:t>Повх</w:t>
            </w:r>
            <w:proofErr w:type="spellEnd"/>
          </w:p>
        </w:tc>
      </w:tr>
    </w:tbl>
    <w:p w:rsidR="00580B7B" w:rsidRDefault="005F341A">
      <w:pPr>
        <w:rPr>
          <w:lang w:val="uk-UA"/>
        </w:rPr>
      </w:pPr>
    </w:p>
    <w:p w:rsidR="005F341A" w:rsidRDefault="005F341A">
      <w:pPr>
        <w:rPr>
          <w:lang w:val="uk-UA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3794"/>
        <w:gridCol w:w="2126"/>
        <w:gridCol w:w="3828"/>
      </w:tblGrid>
      <w:tr w:rsidR="005F341A" w:rsidRPr="00B10511" w:rsidTr="00000248">
        <w:tc>
          <w:tcPr>
            <w:tcW w:w="3794" w:type="dxa"/>
          </w:tcPr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ПОГОДЖЕНО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B10511">
              <w:rPr>
                <w:b/>
                <w:sz w:val="28"/>
                <w:szCs w:val="28"/>
              </w:rPr>
              <w:t>фермерського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господарства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 «Агро-КОМ»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____________ М.А. Кишко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«___»__________2018р.</w:t>
            </w:r>
          </w:p>
        </w:tc>
        <w:tc>
          <w:tcPr>
            <w:tcW w:w="2126" w:type="dxa"/>
          </w:tcPr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ЗАТВЕРДЖУЮ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Директор ДНЗ «Лісоводський </w:t>
            </w:r>
            <w:proofErr w:type="spellStart"/>
            <w:r w:rsidRPr="00B10511">
              <w:rPr>
                <w:b/>
                <w:sz w:val="28"/>
                <w:szCs w:val="28"/>
              </w:rPr>
              <w:t>професійний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аграрний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ліцею</w:t>
            </w:r>
            <w:proofErr w:type="spellEnd"/>
            <w:r w:rsidRPr="00B10511">
              <w:rPr>
                <w:b/>
                <w:sz w:val="28"/>
                <w:szCs w:val="28"/>
              </w:rPr>
              <w:t>» _____________ О.В. Боровик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«___»___________ 2018р.</w:t>
            </w:r>
          </w:p>
        </w:tc>
      </w:tr>
    </w:tbl>
    <w:p w:rsidR="005F341A" w:rsidRDefault="005F341A" w:rsidP="005F341A">
      <w:pPr>
        <w:jc w:val="center"/>
        <w:rPr>
          <w:b/>
          <w:sz w:val="28"/>
          <w:szCs w:val="28"/>
          <w:lang w:val="uk-UA"/>
        </w:rPr>
      </w:pPr>
    </w:p>
    <w:p w:rsidR="005F341A" w:rsidRDefault="005F341A" w:rsidP="005F341A">
      <w:pPr>
        <w:jc w:val="center"/>
        <w:rPr>
          <w:b/>
          <w:sz w:val="28"/>
          <w:szCs w:val="28"/>
          <w:lang w:val="uk-UA"/>
        </w:rPr>
      </w:pPr>
    </w:p>
    <w:p w:rsidR="005F341A" w:rsidRPr="00794F11" w:rsidRDefault="005F341A" w:rsidP="005F34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Робоча</w:t>
      </w:r>
      <w:r w:rsidRPr="00794F11">
        <w:rPr>
          <w:b/>
          <w:sz w:val="28"/>
          <w:szCs w:val="28"/>
          <w:lang w:val="uk-UA"/>
        </w:rPr>
        <w:t xml:space="preserve"> навчальна програма з предмета </w:t>
      </w:r>
    </w:p>
    <w:p w:rsidR="005F341A" w:rsidRDefault="005F341A" w:rsidP="005F341A">
      <w:pPr>
        <w:jc w:val="center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«Технологія та обладнання ковальських робіт»</w:t>
      </w:r>
    </w:p>
    <w:p w:rsidR="005F341A" w:rsidRDefault="005F341A" w:rsidP="005F341A">
      <w:pPr>
        <w:ind w:firstLine="567"/>
        <w:rPr>
          <w:b/>
          <w:sz w:val="28"/>
          <w:szCs w:val="28"/>
          <w:lang w:val="uk-UA"/>
        </w:rPr>
      </w:pPr>
    </w:p>
    <w:p w:rsidR="005F341A" w:rsidRPr="00554566" w:rsidRDefault="005F341A" w:rsidP="005F341A">
      <w:pPr>
        <w:ind w:firstLine="567"/>
        <w:rPr>
          <w:b/>
          <w:sz w:val="28"/>
          <w:szCs w:val="28"/>
          <w:lang w:val="uk-UA"/>
        </w:rPr>
      </w:pPr>
      <w:r w:rsidRPr="00554566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 xml:space="preserve">: </w:t>
      </w:r>
      <w:r w:rsidRPr="00554566">
        <w:rPr>
          <w:b/>
          <w:sz w:val="28"/>
          <w:szCs w:val="28"/>
          <w:lang w:val="uk-UA"/>
        </w:rPr>
        <w:t xml:space="preserve"> 7221 Коваль ручного кування </w:t>
      </w:r>
    </w:p>
    <w:p w:rsidR="005F341A" w:rsidRPr="00554566" w:rsidRDefault="005F341A" w:rsidP="005F341A">
      <w:pPr>
        <w:ind w:firstLine="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Рівень кваліфікації: </w:t>
      </w:r>
      <w:r w:rsidRPr="00554566">
        <w:rPr>
          <w:b/>
          <w:sz w:val="28"/>
          <w:szCs w:val="28"/>
          <w:u w:val="single"/>
          <w:lang w:val="uk-UA"/>
        </w:rPr>
        <w:t xml:space="preserve"> 2 розряд</w:t>
      </w:r>
    </w:p>
    <w:p w:rsidR="005F341A" w:rsidRPr="00794F11" w:rsidRDefault="005F341A" w:rsidP="005F341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3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31"/>
        <w:gridCol w:w="1026"/>
        <w:gridCol w:w="2109"/>
      </w:tblGrid>
      <w:tr w:rsidR="005F341A" w:rsidRPr="00794F11" w:rsidTr="00000248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5F341A" w:rsidRPr="00794F11" w:rsidRDefault="005F341A" w:rsidP="00000248">
            <w:pPr>
              <w:tabs>
                <w:tab w:val="left" w:pos="8959"/>
              </w:tabs>
              <w:ind w:left="113" w:right="113"/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31" w:type="dxa"/>
            <w:vMerge w:val="restart"/>
            <w:vAlign w:val="center"/>
          </w:tcPr>
          <w:p w:rsidR="005F341A" w:rsidRPr="00794F11" w:rsidRDefault="005F341A" w:rsidP="00000248">
            <w:pPr>
              <w:tabs>
                <w:tab w:val="left" w:pos="8959"/>
              </w:tabs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35" w:type="dxa"/>
            <w:gridSpan w:val="2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5F341A" w:rsidRPr="00794F11" w:rsidTr="00000248">
        <w:trPr>
          <w:cantSplit/>
          <w:trHeight w:val="1134"/>
        </w:trPr>
        <w:tc>
          <w:tcPr>
            <w:tcW w:w="567" w:type="dxa"/>
            <w:vMerge/>
          </w:tcPr>
          <w:p w:rsidR="005F341A" w:rsidRPr="00794F11" w:rsidRDefault="005F341A" w:rsidP="00000248">
            <w:pPr>
              <w:tabs>
                <w:tab w:val="left" w:pos="8959"/>
              </w:tabs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31" w:type="dxa"/>
            <w:vMerge/>
          </w:tcPr>
          <w:p w:rsidR="005F341A" w:rsidRPr="00794F11" w:rsidRDefault="005F341A" w:rsidP="00000248">
            <w:pPr>
              <w:pStyle w:val="1"/>
              <w:tabs>
                <w:tab w:val="left" w:pos="8959"/>
              </w:tabs>
              <w:rPr>
                <w:b w:val="0"/>
                <w:i/>
              </w:rPr>
            </w:pP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з них на лабораторно-практичні роботи</w:t>
            </w:r>
          </w:p>
        </w:tc>
      </w:tr>
      <w:tr w:rsidR="005F341A" w:rsidRPr="00794F11" w:rsidTr="00000248"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Безпека праці та протипожежні заходи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Виробнича санітарія і гігієна праці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Основи обробки металів тиском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Вихідні матеріали для кування. Обладнання для розділення металу на заготовки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Нагрівання металу для кування. Нагрівальне обладнання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</w:t>
            </w: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 xml:space="preserve">Дефекти нагрівання та заходи запобігання 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</w:t>
            </w: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Технологія ручного кування. Робочий та вимірювальний інструмент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</w:t>
            </w: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Технологічний процес кування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</w:t>
            </w: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Регіональна</w:t>
            </w:r>
            <w:r w:rsidRPr="00794F11">
              <w:rPr>
                <w:sz w:val="28"/>
                <w:szCs w:val="28"/>
                <w:lang w:val="uk-UA"/>
              </w:rPr>
              <w:t xml:space="preserve"> компонент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c>
          <w:tcPr>
            <w:tcW w:w="6498" w:type="dxa"/>
            <w:gridSpan w:val="2"/>
          </w:tcPr>
          <w:p w:rsidR="005F341A" w:rsidRPr="00794F11" w:rsidRDefault="005F341A" w:rsidP="00000248">
            <w:pPr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</w:t>
            </w:r>
            <w:r w:rsidRPr="00794F11">
              <w:rPr>
                <w:b/>
                <w:i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b/>
                <w:szCs w:val="28"/>
                <w:lang w:val="uk-UA"/>
              </w:rPr>
            </w:pPr>
            <w:r w:rsidRPr="00794F11">
              <w:rPr>
                <w:b/>
                <w:sz w:val="28"/>
                <w:szCs w:val="28"/>
                <w:lang w:val="uk-UA"/>
              </w:rPr>
              <w:t>13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i w:val="0"/>
                <w:sz w:val="28"/>
                <w:szCs w:val="28"/>
              </w:rPr>
              <w:t>6</w:t>
            </w:r>
          </w:p>
        </w:tc>
      </w:tr>
    </w:tbl>
    <w:p w:rsidR="005F341A" w:rsidRPr="00794F11" w:rsidRDefault="005F341A" w:rsidP="005F341A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794F11">
        <w:rPr>
          <w:b/>
          <w:sz w:val="28"/>
          <w:szCs w:val="28"/>
          <w:lang w:val="uk-UA"/>
        </w:rPr>
        <w:t>Тема 1. Вступ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Науково-технічний прогрес, його економічне і соціальне значення. Роль ковальського виробництва в машинобудуванні та інших галузях економіки України.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Стислі відомості з ковальського виробництва та основні напрями його розвитку.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Ознайомлення з кваліфікаційною характеристикою коваля ручного кування 2-го розряду та програмою предмета "Технологія та</w:t>
      </w:r>
      <w:r>
        <w:rPr>
          <w:sz w:val="28"/>
          <w:szCs w:val="28"/>
          <w:lang w:val="uk-UA"/>
        </w:rPr>
        <w:t xml:space="preserve"> обладнання ковальських робіт".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2. Безпека праці та протипожежні заходи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Завдання безпеки праці в умовах сучасного виробництва.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Інструкції з обслуговування робочих місць та безпечного виконання робіт </w:t>
      </w:r>
      <w:r w:rsidRPr="00794F11">
        <w:rPr>
          <w:sz w:val="28"/>
          <w:szCs w:val="28"/>
          <w:lang w:val="uk-UA"/>
        </w:rPr>
        <w:lastRenderedPageBreak/>
        <w:t>коваля ручного кування.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Правила поведінки у цеху, на робочому місці. Вимоги до виробничого обладнання та виробничих процесів для заб</w:t>
      </w:r>
      <w:r>
        <w:rPr>
          <w:sz w:val="28"/>
          <w:szCs w:val="28"/>
          <w:lang w:val="uk-UA"/>
        </w:rPr>
        <w:t>езпечення безпеки праці коваля.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3. Виробнича санітарія і гігієна праці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Особиста гігієна коваля. Періодичні медичні огляди, їх роль щодо профілактики професійних захворювань ковалів.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Висока температура, шум, вібрація, світлове випромінювання, їх дія на організм людини. Санітарно-технічні заходи щодо зниження забруднення повітря ковальськ</w:t>
      </w:r>
      <w:r>
        <w:rPr>
          <w:sz w:val="28"/>
          <w:szCs w:val="28"/>
          <w:lang w:val="uk-UA"/>
        </w:rPr>
        <w:t xml:space="preserve">их </w:t>
      </w:r>
      <w:proofErr w:type="spellStart"/>
      <w:r>
        <w:rPr>
          <w:sz w:val="28"/>
          <w:szCs w:val="28"/>
          <w:lang w:val="uk-UA"/>
        </w:rPr>
        <w:t>цехів</w:t>
      </w:r>
      <w:proofErr w:type="spellEnd"/>
      <w:r>
        <w:rPr>
          <w:sz w:val="28"/>
          <w:szCs w:val="28"/>
          <w:lang w:val="uk-UA"/>
        </w:rPr>
        <w:t xml:space="preserve"> шкідливими речовинами.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4. Основи обробки металів тиском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Визначення технологічного процесу кування, пластичності, деформації. Основні види обробки металів тиском.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Вплив різних факторів на пластичність і опір деформуванню. Вплив обробки тиском на властивості металу.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Основні умови і </w:t>
      </w:r>
      <w:r>
        <w:rPr>
          <w:sz w:val="28"/>
          <w:szCs w:val="28"/>
          <w:lang w:val="uk-UA"/>
        </w:rPr>
        <w:t>принципи пластичної деформації.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5. Вихідні матеріали для кування. Обладнання для розділення металу на заготовки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Основні властивості металів і сплавів. Основні марки сталей і сплавів, що обробляються в ковальському виробництві.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Види заготовок для кування. Дефекти заготовок і способи їх усунення.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Розділення металу на заготовки. Обладнання для розділення металу на заготовки</w:t>
      </w:r>
      <w:r>
        <w:rPr>
          <w:sz w:val="28"/>
          <w:szCs w:val="28"/>
          <w:lang w:val="uk-UA"/>
        </w:rPr>
        <w:t>, його загальна характеристика.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6. Нагрівання металу для кування. Нагрівальне обладнання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Мета нагрівання металу для кування. Змінення властивостей металу при нагріванні. Температурний інтервал кування сталі, способи і режими нагрівання заготовок.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Контроль температури нагріву заготовок, прилади для визначення температури нагріву заготовок, принцип їх дії.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Класифікація палива, його характеристика. Процес горіння палива, поняття про повне та неповне згоряння палива, окисне, відновне та нейтральне полум'я. Переваги та недоліки спалювання різних видів палива.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Способи спалювання різних видів палива для нагрівання металу. Нагрівальні пристрої та обладнання, їх характеристика.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Практичні роботи</w:t>
      </w:r>
    </w:p>
    <w:p w:rsidR="005F341A" w:rsidRPr="00794F11" w:rsidRDefault="005F341A" w:rsidP="005F341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Визначення температури нагрітої заготовки за кольорами мінливості і розжарювання.</w:t>
      </w:r>
    </w:p>
    <w:p w:rsidR="005F341A" w:rsidRPr="00554566" w:rsidRDefault="005F341A" w:rsidP="005F341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Визначення температури нагрітої заготовки за допомогою приладів.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7. Дефекти нагрівання та заходи запобігання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Шкідливі явища, що виникають при нагріванні металу.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Сутність утворення окалини, способи боротьби з чадом металу.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Перегрівання та перепалювання металу, усунення цих дефектів.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Практичні роботи</w:t>
      </w:r>
    </w:p>
    <w:p w:rsidR="005F341A" w:rsidRPr="00554566" w:rsidRDefault="005F341A" w:rsidP="005F341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Вивчення за зразками дефектів нагрівання заготовок.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8. Технологія ручного кування. Робочий та вимірювальний інструмент</w:t>
      </w: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Організація робочого місця коваля, типові схеми розміщення обладнання на ковальських дільницях.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Операції ручного кування, прийоми їх виконання, можливі дефекти при виконанні ковальських операцій і способи запобігання їм. Вимоги безпеки праці.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Ковальський інструмент, пристрої, правила їх використання при виконанні ковальських операцій. 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Вимірювальний інструмент, правила його використання та вимірювання.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Викінчувальні і завершальні операції виготовлення поковок. 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Ковальське зварювання, його сутність і застосування, способи зварювання.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Практичні роботи</w:t>
      </w:r>
    </w:p>
    <w:p w:rsidR="005F341A" w:rsidRPr="00554566" w:rsidRDefault="005F341A" w:rsidP="005F341A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Практичне ознайомлення з вимірювальним інструментом і правилами вимірювання.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9. Технологічний процес кування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Загальні відомості про технологічний процес кування. Способи визначення припусків на механічну обробку поковок, допусків та напусків на розміри. Визначення розмірів і маси вихідної заготовки. Вибір основних, допоміжних та опоряджувальних операцій та послідовність їх виконання. Вибір обладнання, пристосувань, ковальського та вимірювального інструментів.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Ознайомлення з різними технологічними процесами кування простих поковок, вивчення технологічних (операційних) карт виготовлення поковок.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Практичні роботи</w:t>
      </w:r>
    </w:p>
    <w:p w:rsidR="005F341A" w:rsidRPr="00794F11" w:rsidRDefault="005F341A" w:rsidP="005F34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Визначення припусків на механічну обробку поковок, допусків та напусків на розміри.</w:t>
      </w:r>
    </w:p>
    <w:p w:rsidR="005F341A" w:rsidRPr="00554566" w:rsidRDefault="005F341A" w:rsidP="005F34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Визначення розмірів і маси вихідної заготовки для виготовлення простих поковок.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10. Регіональна </w:t>
      </w:r>
      <w:r w:rsidRPr="00794F11">
        <w:rPr>
          <w:b/>
          <w:sz w:val="28"/>
          <w:szCs w:val="28"/>
          <w:lang w:val="uk-UA"/>
        </w:rPr>
        <w:t>компонент</w:t>
      </w:r>
      <w:r>
        <w:rPr>
          <w:b/>
          <w:sz w:val="28"/>
          <w:szCs w:val="28"/>
          <w:lang w:val="uk-UA"/>
        </w:rPr>
        <w:t>а</w:t>
      </w:r>
      <w:r w:rsidRPr="00794F11">
        <w:rPr>
          <w:b/>
          <w:sz w:val="28"/>
          <w:szCs w:val="28"/>
          <w:lang w:val="uk-UA"/>
        </w:rPr>
        <w:t xml:space="preserve"> 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Художнє кування.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Ремонтні роботи.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Машинне кування. </w:t>
      </w: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3794"/>
        <w:gridCol w:w="2126"/>
        <w:gridCol w:w="3828"/>
      </w:tblGrid>
      <w:tr w:rsidR="005F341A" w:rsidRPr="00B10511" w:rsidTr="00000248">
        <w:tc>
          <w:tcPr>
            <w:tcW w:w="3794" w:type="dxa"/>
          </w:tcPr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lastRenderedPageBreak/>
              <w:t>ПОГОДЖЕНО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B10511">
              <w:rPr>
                <w:b/>
                <w:sz w:val="28"/>
                <w:szCs w:val="28"/>
              </w:rPr>
              <w:t>фермерського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господарства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 «Агро-КОМ»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____________ М.А. Кишко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«___»__________2018р.</w:t>
            </w:r>
          </w:p>
        </w:tc>
        <w:tc>
          <w:tcPr>
            <w:tcW w:w="2126" w:type="dxa"/>
          </w:tcPr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ЗАТВЕРДЖУЮ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Директор ДНЗ «Лісоводський </w:t>
            </w:r>
            <w:proofErr w:type="spellStart"/>
            <w:r w:rsidRPr="00B10511">
              <w:rPr>
                <w:b/>
                <w:sz w:val="28"/>
                <w:szCs w:val="28"/>
              </w:rPr>
              <w:t>професійний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аграрний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ліцею</w:t>
            </w:r>
            <w:proofErr w:type="spellEnd"/>
            <w:r w:rsidRPr="00B10511">
              <w:rPr>
                <w:b/>
                <w:sz w:val="28"/>
                <w:szCs w:val="28"/>
              </w:rPr>
              <w:t>» _____________ О.В. Боровик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«___»___________ 2018р.</w:t>
            </w:r>
          </w:p>
        </w:tc>
      </w:tr>
    </w:tbl>
    <w:p w:rsidR="005F341A" w:rsidRDefault="005F341A" w:rsidP="005F341A">
      <w:pPr>
        <w:rPr>
          <w:b/>
          <w:sz w:val="28"/>
          <w:szCs w:val="28"/>
          <w:lang w:val="uk-UA"/>
        </w:rPr>
      </w:pPr>
    </w:p>
    <w:p w:rsidR="005F341A" w:rsidRDefault="005F341A" w:rsidP="005F341A">
      <w:pPr>
        <w:jc w:val="center"/>
        <w:rPr>
          <w:b/>
          <w:sz w:val="28"/>
          <w:szCs w:val="28"/>
          <w:lang w:val="uk-UA"/>
        </w:rPr>
      </w:pPr>
    </w:p>
    <w:p w:rsidR="005F341A" w:rsidRPr="00794F11" w:rsidRDefault="005F341A" w:rsidP="005F34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Робоча</w:t>
      </w:r>
      <w:r w:rsidRPr="00794F11">
        <w:rPr>
          <w:b/>
          <w:sz w:val="28"/>
          <w:szCs w:val="28"/>
          <w:lang w:val="uk-UA"/>
        </w:rPr>
        <w:t xml:space="preserve"> навчальна програма з предмета</w:t>
      </w:r>
    </w:p>
    <w:p w:rsidR="005F341A" w:rsidRDefault="005F341A" w:rsidP="005F341A">
      <w:pPr>
        <w:jc w:val="center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«Допуски та технічні вимірювання»</w:t>
      </w:r>
    </w:p>
    <w:p w:rsidR="005F341A" w:rsidRDefault="005F341A" w:rsidP="005F341A">
      <w:pPr>
        <w:ind w:firstLine="567"/>
        <w:rPr>
          <w:b/>
          <w:sz w:val="28"/>
          <w:szCs w:val="28"/>
          <w:lang w:val="uk-UA"/>
        </w:rPr>
      </w:pPr>
    </w:p>
    <w:p w:rsidR="005F341A" w:rsidRPr="004C09D2" w:rsidRDefault="005F341A" w:rsidP="005F341A">
      <w:pPr>
        <w:ind w:firstLine="567"/>
        <w:rPr>
          <w:b/>
          <w:sz w:val="28"/>
          <w:szCs w:val="28"/>
          <w:lang w:val="uk-UA"/>
        </w:rPr>
      </w:pPr>
      <w:r w:rsidRPr="004C09D2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 xml:space="preserve">: </w:t>
      </w:r>
      <w:r w:rsidRPr="004C09D2">
        <w:rPr>
          <w:b/>
          <w:sz w:val="28"/>
          <w:szCs w:val="28"/>
          <w:lang w:val="uk-UA"/>
        </w:rPr>
        <w:t xml:space="preserve">7221 Коваль ручного кування </w:t>
      </w:r>
    </w:p>
    <w:p w:rsidR="005F341A" w:rsidRPr="004C09D2" w:rsidRDefault="005F341A" w:rsidP="005F341A">
      <w:pPr>
        <w:ind w:firstLine="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Рівень кваліфікації:  </w:t>
      </w:r>
      <w:r w:rsidRPr="004C09D2">
        <w:rPr>
          <w:b/>
          <w:sz w:val="28"/>
          <w:szCs w:val="28"/>
          <w:u w:val="single"/>
          <w:lang w:val="uk-UA"/>
        </w:rPr>
        <w:t xml:space="preserve"> 2 розряд</w:t>
      </w:r>
    </w:p>
    <w:p w:rsidR="005F341A" w:rsidRPr="00794F11" w:rsidRDefault="005F341A" w:rsidP="005F341A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3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31"/>
        <w:gridCol w:w="1026"/>
        <w:gridCol w:w="2109"/>
      </w:tblGrid>
      <w:tr w:rsidR="005F341A" w:rsidRPr="00794F11" w:rsidTr="00000248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5F341A" w:rsidRPr="00794F11" w:rsidRDefault="005F341A" w:rsidP="00000248">
            <w:pPr>
              <w:tabs>
                <w:tab w:val="left" w:pos="8959"/>
              </w:tabs>
              <w:ind w:left="113" w:right="113"/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31" w:type="dxa"/>
            <w:vMerge w:val="restart"/>
            <w:vAlign w:val="center"/>
          </w:tcPr>
          <w:p w:rsidR="005F341A" w:rsidRPr="00794F11" w:rsidRDefault="005F341A" w:rsidP="00000248">
            <w:pPr>
              <w:tabs>
                <w:tab w:val="left" w:pos="8959"/>
              </w:tabs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35" w:type="dxa"/>
            <w:gridSpan w:val="2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5F341A" w:rsidRPr="00794F11" w:rsidTr="00000248">
        <w:trPr>
          <w:cantSplit/>
          <w:trHeight w:val="1134"/>
        </w:trPr>
        <w:tc>
          <w:tcPr>
            <w:tcW w:w="567" w:type="dxa"/>
            <w:vMerge/>
          </w:tcPr>
          <w:p w:rsidR="005F341A" w:rsidRPr="00794F11" w:rsidRDefault="005F341A" w:rsidP="00000248">
            <w:pPr>
              <w:tabs>
                <w:tab w:val="left" w:pos="8959"/>
              </w:tabs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31" w:type="dxa"/>
            <w:vMerge/>
          </w:tcPr>
          <w:p w:rsidR="005F341A" w:rsidRPr="00794F11" w:rsidRDefault="005F341A" w:rsidP="00000248">
            <w:pPr>
              <w:pStyle w:val="1"/>
              <w:tabs>
                <w:tab w:val="left" w:pos="8959"/>
              </w:tabs>
              <w:rPr>
                <w:b w:val="0"/>
                <w:i/>
              </w:rPr>
            </w:pP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з них на лабораторно-практичні роботи</w:t>
            </w:r>
          </w:p>
        </w:tc>
      </w:tr>
      <w:tr w:rsidR="005F341A" w:rsidRPr="00794F11" w:rsidTr="00000248"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7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Основні поняття про взаємозамінність. Основні поняття про розміри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</w:p>
        </w:tc>
      </w:tr>
      <w:tr w:rsidR="005F341A" w:rsidRPr="00794F11" w:rsidTr="00000248"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7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Відхилення форми та розташування поверхонь. Шорсткість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7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Основи технічних вимірювань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7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Засоби вимірювання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hAnsi="Times New Roman"/>
                <w:i w:val="0"/>
                <w:snapToGrid/>
                <w:sz w:val="28"/>
                <w:szCs w:val="28"/>
              </w:rPr>
              <w:t>2</w:t>
            </w:r>
          </w:p>
        </w:tc>
      </w:tr>
      <w:tr w:rsidR="005F341A" w:rsidRPr="00794F11" w:rsidTr="00000248">
        <w:tc>
          <w:tcPr>
            <w:tcW w:w="6498" w:type="dxa"/>
            <w:gridSpan w:val="2"/>
          </w:tcPr>
          <w:p w:rsidR="005F341A" w:rsidRPr="00794F11" w:rsidRDefault="005F341A" w:rsidP="00000248">
            <w:pPr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</w:t>
            </w:r>
            <w:r w:rsidRPr="00794F11">
              <w:rPr>
                <w:b/>
                <w:i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b/>
                <w:szCs w:val="28"/>
                <w:lang w:val="uk-UA"/>
              </w:rPr>
            </w:pPr>
            <w:r w:rsidRPr="00794F11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</w:tr>
    </w:tbl>
    <w:p w:rsidR="005F341A" w:rsidRPr="00794F11" w:rsidRDefault="005F341A" w:rsidP="005F341A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794F11">
        <w:rPr>
          <w:b/>
          <w:sz w:val="28"/>
          <w:szCs w:val="28"/>
          <w:lang w:val="uk-UA"/>
        </w:rPr>
        <w:t>Тема 1. Основні поняття про взаємозамінність. Основні поняття про розміри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Основні поняття про взаємозамінність. Поняття про неминучі похибки під час складання виробів на виробництві. Номінальний розмір. Похибки розміру. Дійсний розмір. Граничні розміри. Граничні відхилення. Дійсне відхилення. Допуск розміру.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Поняття про систему допусків і посадок.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Система отвору і </w:t>
      </w:r>
      <w:proofErr w:type="spellStart"/>
      <w:r w:rsidRPr="00794F11">
        <w:rPr>
          <w:sz w:val="28"/>
          <w:szCs w:val="28"/>
          <w:lang w:val="uk-UA"/>
        </w:rPr>
        <w:t>вала</w:t>
      </w:r>
      <w:proofErr w:type="spellEnd"/>
      <w:r w:rsidRPr="00794F11">
        <w:rPr>
          <w:sz w:val="28"/>
          <w:szCs w:val="28"/>
          <w:lang w:val="uk-UA"/>
        </w:rPr>
        <w:t>. Кваліте</w:t>
      </w:r>
      <w:r>
        <w:rPr>
          <w:sz w:val="28"/>
          <w:szCs w:val="28"/>
          <w:lang w:val="uk-UA"/>
        </w:rPr>
        <w:t>ти (стандарти). Класи точності.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2. Відхилення форми та розташування поверхонь. Шорсткість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Позначення на креслення графічних відхилень форми і розташування поверхонь за стандартом "Допуски, форми і розташування поверхонь. Зазначення на кресленнях".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Поняття про способи контролю відхилень форми і розташування поверхонь.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Шорсткість поверхні. Позначення шорсткості поверхні за Державними стандартами.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3. Основи технічних вимірювань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Поняття про метрологію як науку для вимірювання, методи і засоби забезпечення їх єдності та способи досягнення необхідної точності вимірювання. Методи вимірювання: безпосередня оцінка і порівняння з виміром; вимірювання пряме і посереднє, контактне і безконтактне.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Основні метрологічні показники вимірювальних інструментів і приладів: </w:t>
      </w:r>
      <w:r w:rsidRPr="00794F11">
        <w:rPr>
          <w:sz w:val="28"/>
          <w:szCs w:val="28"/>
          <w:lang w:val="uk-UA"/>
        </w:rPr>
        <w:lastRenderedPageBreak/>
        <w:t>ціна поділу, границі показань шкали, границі вимірювання. Похибки вимірювань.</w:t>
      </w:r>
    </w:p>
    <w:p w:rsidR="005F341A" w:rsidRPr="00794F11" w:rsidRDefault="005F341A" w:rsidP="005F341A">
      <w:pPr>
        <w:keepNext/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4. Засоби вимірювання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Міри. Калібри для перевірки довжин, висот уступів. Штангенінструменти: штангенциркуль, штангенглибиномір, штангенрейсмус. Мікрометричні інструменти: мікрометр, мікрометричний глибиномір, мікрометричний нутромір. Засоби вимірювання кутів: кутники, кутові міри (плитки), кутоміри з ноніусом. Курвіметри.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Методи вимірювання. Вимірювальні прилади. Чутливість вимірювальних приладів, поріг точності. Прямий та непрямий методи вимірювання. 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Лабораторно-практична робота (2 год.)</w:t>
      </w:r>
    </w:p>
    <w:p w:rsidR="005F341A" w:rsidRPr="00794F11" w:rsidRDefault="005F341A" w:rsidP="005F341A">
      <w:pPr>
        <w:widowControl w:val="0"/>
        <w:ind w:left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Вимірювання штангенциркулем, мікрометром, кутоміром, курвіметром.</w:t>
      </w:r>
    </w:p>
    <w:p w:rsidR="005F341A" w:rsidRDefault="005F341A" w:rsidP="005F341A">
      <w:pPr>
        <w:jc w:val="center"/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4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5244"/>
      </w:tblGrid>
      <w:tr w:rsidR="005F341A" w:rsidRPr="00554566" w:rsidTr="00000248">
        <w:tc>
          <w:tcPr>
            <w:tcW w:w="5176" w:type="dxa"/>
          </w:tcPr>
          <w:p w:rsidR="005F341A" w:rsidRPr="00B10511" w:rsidRDefault="005F341A" w:rsidP="00000248">
            <w:pPr>
              <w:tabs>
                <w:tab w:val="left" w:pos="4822"/>
              </w:tabs>
              <w:spacing w:line="276" w:lineRule="auto"/>
              <w:ind w:right="111"/>
              <w:rPr>
                <w:sz w:val="28"/>
                <w:szCs w:val="28"/>
              </w:rPr>
            </w:pPr>
            <w:proofErr w:type="spellStart"/>
            <w:r w:rsidRPr="00B10511">
              <w:rPr>
                <w:sz w:val="28"/>
                <w:szCs w:val="28"/>
              </w:rPr>
              <w:t>Схвалено</w:t>
            </w:r>
            <w:proofErr w:type="spellEnd"/>
            <w:r w:rsidRPr="00B10511">
              <w:rPr>
                <w:sz w:val="28"/>
                <w:szCs w:val="28"/>
              </w:rPr>
              <w:t xml:space="preserve"> на </w:t>
            </w:r>
            <w:proofErr w:type="spellStart"/>
            <w:r w:rsidRPr="00B10511">
              <w:rPr>
                <w:sz w:val="28"/>
                <w:szCs w:val="28"/>
              </w:rPr>
              <w:t>засіданні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sz w:val="28"/>
                <w:szCs w:val="28"/>
              </w:rPr>
              <w:t>педагогічної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gramStart"/>
            <w:r w:rsidRPr="00B10511">
              <w:rPr>
                <w:sz w:val="28"/>
                <w:szCs w:val="28"/>
              </w:rPr>
              <w:t>ради</w:t>
            </w:r>
            <w:proofErr w:type="gramEnd"/>
          </w:p>
          <w:p w:rsidR="005F341A" w:rsidRPr="00B10511" w:rsidRDefault="005F341A" w:rsidP="00000248">
            <w:pPr>
              <w:spacing w:line="276" w:lineRule="auto"/>
              <w:ind w:right="111"/>
              <w:rPr>
                <w:sz w:val="28"/>
                <w:szCs w:val="28"/>
              </w:rPr>
            </w:pPr>
            <w:r w:rsidRPr="00B10511">
              <w:rPr>
                <w:sz w:val="28"/>
                <w:szCs w:val="28"/>
              </w:rPr>
              <w:t xml:space="preserve">Протокол №___ </w:t>
            </w:r>
            <w:proofErr w:type="spellStart"/>
            <w:r w:rsidRPr="00B10511">
              <w:rPr>
                <w:sz w:val="28"/>
                <w:szCs w:val="28"/>
              </w:rPr>
              <w:t>від</w:t>
            </w:r>
            <w:proofErr w:type="spellEnd"/>
            <w:r w:rsidRPr="00B10511">
              <w:rPr>
                <w:sz w:val="28"/>
                <w:szCs w:val="28"/>
              </w:rPr>
              <w:t>___</w:t>
            </w:r>
            <w:proofErr w:type="spellStart"/>
            <w:r w:rsidRPr="00B10511">
              <w:rPr>
                <w:sz w:val="28"/>
                <w:szCs w:val="28"/>
              </w:rPr>
              <w:t>червня</w:t>
            </w:r>
            <w:proofErr w:type="spellEnd"/>
            <w:r w:rsidRPr="00B10511">
              <w:rPr>
                <w:sz w:val="28"/>
                <w:szCs w:val="28"/>
              </w:rPr>
              <w:t xml:space="preserve"> 2018 р.</w:t>
            </w:r>
          </w:p>
        </w:tc>
        <w:tc>
          <w:tcPr>
            <w:tcW w:w="5244" w:type="dxa"/>
          </w:tcPr>
          <w:p w:rsidR="005F341A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0511">
              <w:rPr>
                <w:b w:val="0"/>
                <w:sz w:val="28"/>
                <w:szCs w:val="28"/>
              </w:rPr>
              <w:t xml:space="preserve">Розглянуто на засіданні методичної </w:t>
            </w: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54566">
              <w:rPr>
                <w:sz w:val="28"/>
                <w:szCs w:val="28"/>
              </w:rPr>
              <w:t>комісії</w:t>
            </w:r>
            <w:proofErr w:type="spellEnd"/>
            <w:r w:rsidRPr="00554566">
              <w:rPr>
                <w:sz w:val="28"/>
                <w:szCs w:val="28"/>
              </w:rPr>
              <w:t xml:space="preserve"> </w:t>
            </w:r>
            <w:proofErr w:type="spellStart"/>
            <w:r w:rsidRPr="00554566">
              <w:rPr>
                <w:sz w:val="28"/>
                <w:szCs w:val="28"/>
              </w:rPr>
              <w:t>професії</w:t>
            </w:r>
            <w:proofErr w:type="spellEnd"/>
            <w:r w:rsidRPr="00554566">
              <w:rPr>
                <w:sz w:val="28"/>
                <w:szCs w:val="28"/>
              </w:rPr>
              <w:t>: «</w:t>
            </w:r>
            <w:r w:rsidRPr="00554566">
              <w:rPr>
                <w:sz w:val="28"/>
                <w:szCs w:val="28"/>
                <w:lang w:val="uk-UA"/>
              </w:rPr>
              <w:t xml:space="preserve">Електрозварник </w:t>
            </w:r>
          </w:p>
          <w:p w:rsidR="005F341A" w:rsidRPr="00B10511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554566">
              <w:rPr>
                <w:b w:val="0"/>
                <w:sz w:val="28"/>
                <w:szCs w:val="28"/>
              </w:rPr>
              <w:t>ручного зварювання; Коваль ручного кування; Водій автотранспортних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10511">
              <w:rPr>
                <w:b w:val="0"/>
                <w:sz w:val="28"/>
                <w:szCs w:val="28"/>
              </w:rPr>
              <w:t xml:space="preserve"> засобів категорії «С»</w:t>
            </w:r>
          </w:p>
          <w:p w:rsidR="005F341A" w:rsidRDefault="005F341A" w:rsidP="00000248">
            <w:pPr>
              <w:pStyle w:val="a3"/>
              <w:ind w:right="-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Протокол № __від «___»________</w:t>
            </w:r>
            <w:r w:rsidRPr="00B10511">
              <w:rPr>
                <w:b w:val="0"/>
                <w:sz w:val="28"/>
                <w:szCs w:val="28"/>
              </w:rPr>
              <w:t xml:space="preserve">2018р. </w:t>
            </w:r>
          </w:p>
          <w:p w:rsidR="005F341A" w:rsidRDefault="005F341A" w:rsidP="00000248">
            <w:pPr>
              <w:rPr>
                <w:sz w:val="28"/>
                <w:szCs w:val="28"/>
                <w:lang w:val="uk-UA"/>
              </w:rPr>
            </w:pPr>
            <w:r w:rsidRPr="00EA6504">
              <w:rPr>
                <w:sz w:val="28"/>
                <w:szCs w:val="28"/>
                <w:lang w:val="uk-UA"/>
              </w:rPr>
              <w:t>Голова мето</w:t>
            </w:r>
            <w:r>
              <w:rPr>
                <w:sz w:val="28"/>
                <w:szCs w:val="28"/>
                <w:lang w:val="uk-UA"/>
              </w:rPr>
              <w:t>дичної комісії                ____________</w:t>
            </w:r>
            <w:r w:rsidRPr="00EA6504">
              <w:rPr>
                <w:sz w:val="28"/>
                <w:szCs w:val="28"/>
                <w:lang w:val="uk-UA"/>
              </w:rPr>
              <w:t xml:space="preserve"> О. Г. </w:t>
            </w:r>
            <w:proofErr w:type="spellStart"/>
            <w:r w:rsidRPr="00EA6504">
              <w:rPr>
                <w:sz w:val="28"/>
                <w:szCs w:val="28"/>
                <w:lang w:val="uk-UA"/>
              </w:rPr>
              <w:t>Повх</w:t>
            </w:r>
            <w:proofErr w:type="spellEnd"/>
          </w:p>
          <w:p w:rsidR="005F341A" w:rsidRDefault="005F341A" w:rsidP="00000248">
            <w:pPr>
              <w:rPr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p w:rsidR="005F341A" w:rsidRDefault="005F341A" w:rsidP="005F341A">
      <w:pPr>
        <w:rPr>
          <w:b/>
          <w:bCs/>
          <w:sz w:val="28"/>
          <w:szCs w:val="28"/>
          <w:lang w:val="uk-UA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3794"/>
        <w:gridCol w:w="2126"/>
        <w:gridCol w:w="3828"/>
      </w:tblGrid>
      <w:tr w:rsidR="005F341A" w:rsidRPr="00B10511" w:rsidTr="00000248">
        <w:tc>
          <w:tcPr>
            <w:tcW w:w="3794" w:type="dxa"/>
          </w:tcPr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ПОГОДЖЕНО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B10511">
              <w:rPr>
                <w:b/>
                <w:sz w:val="28"/>
                <w:szCs w:val="28"/>
              </w:rPr>
              <w:t>фермерського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господарства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 «Агро-КОМ»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____________ М.А. Кишко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«___»__________2018р.</w:t>
            </w:r>
          </w:p>
        </w:tc>
        <w:tc>
          <w:tcPr>
            <w:tcW w:w="2126" w:type="dxa"/>
          </w:tcPr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ЗАТВЕРДЖУЮ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Директор ДНЗ «Лісоводський </w:t>
            </w:r>
            <w:proofErr w:type="spellStart"/>
            <w:r w:rsidRPr="00B10511">
              <w:rPr>
                <w:b/>
                <w:sz w:val="28"/>
                <w:szCs w:val="28"/>
              </w:rPr>
              <w:t>професійний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аграрний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ліцею</w:t>
            </w:r>
            <w:proofErr w:type="spellEnd"/>
            <w:r w:rsidRPr="00B10511">
              <w:rPr>
                <w:b/>
                <w:sz w:val="28"/>
                <w:szCs w:val="28"/>
              </w:rPr>
              <w:t>» _____________ О.В. Боровик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«___»___________ 2018р.</w:t>
            </w:r>
          </w:p>
        </w:tc>
      </w:tr>
    </w:tbl>
    <w:p w:rsidR="005F341A" w:rsidRDefault="005F341A" w:rsidP="005F341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67"/>
        <w:gridCol w:w="4810"/>
      </w:tblGrid>
      <w:tr w:rsidR="005F341A" w:rsidTr="00000248">
        <w:tc>
          <w:tcPr>
            <w:tcW w:w="4867" w:type="dxa"/>
          </w:tcPr>
          <w:p w:rsidR="005F341A" w:rsidRDefault="005F341A" w:rsidP="00000248">
            <w:pPr>
              <w:jc w:val="center"/>
              <w:rPr>
                <w:b/>
                <w:bCs/>
                <w:kern w:val="28"/>
                <w:sz w:val="28"/>
                <w:szCs w:val="28"/>
                <w:lang w:val="uk-UA"/>
              </w:rPr>
            </w:pPr>
          </w:p>
          <w:p w:rsidR="005F341A" w:rsidRDefault="005F341A" w:rsidP="00000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0" w:type="dxa"/>
          </w:tcPr>
          <w:p w:rsidR="005F341A" w:rsidRPr="004C09D2" w:rsidRDefault="005F341A" w:rsidP="000002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</w:t>
            </w:r>
          </w:p>
          <w:p w:rsidR="005F341A" w:rsidRDefault="005F341A" w:rsidP="00000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F341A" w:rsidRPr="00794F11" w:rsidRDefault="005F341A" w:rsidP="005F34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</w:t>
      </w:r>
      <w:r w:rsidRPr="00794F11">
        <w:rPr>
          <w:b/>
          <w:sz w:val="28"/>
          <w:szCs w:val="28"/>
          <w:lang w:val="uk-UA"/>
        </w:rPr>
        <w:t>а навчальна програма з предмета</w:t>
      </w:r>
    </w:p>
    <w:p w:rsidR="005F341A" w:rsidRPr="00794F11" w:rsidRDefault="005F341A" w:rsidP="005F341A">
      <w:pPr>
        <w:jc w:val="center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«Матеріалознавство»</w:t>
      </w:r>
    </w:p>
    <w:p w:rsidR="005F341A" w:rsidRDefault="005F341A" w:rsidP="005F341A">
      <w:pPr>
        <w:ind w:firstLine="567"/>
        <w:rPr>
          <w:b/>
          <w:sz w:val="28"/>
          <w:szCs w:val="28"/>
          <w:lang w:val="uk-UA"/>
        </w:rPr>
      </w:pPr>
    </w:p>
    <w:p w:rsidR="005F341A" w:rsidRPr="004C09D2" w:rsidRDefault="005F341A" w:rsidP="005F341A">
      <w:pPr>
        <w:ind w:firstLine="567"/>
        <w:rPr>
          <w:b/>
          <w:sz w:val="28"/>
          <w:szCs w:val="28"/>
          <w:lang w:val="uk-UA"/>
        </w:rPr>
      </w:pPr>
      <w:r w:rsidRPr="004C09D2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>:</w:t>
      </w:r>
      <w:r w:rsidRPr="004C09D2">
        <w:rPr>
          <w:b/>
          <w:sz w:val="28"/>
          <w:szCs w:val="28"/>
          <w:lang w:val="uk-UA"/>
        </w:rPr>
        <w:t xml:space="preserve">  7221 Коваль ручного кування </w:t>
      </w:r>
    </w:p>
    <w:p w:rsidR="005F341A" w:rsidRPr="004C09D2" w:rsidRDefault="005F341A" w:rsidP="005F341A">
      <w:pPr>
        <w:ind w:firstLine="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Рівень кваліфікації:  </w:t>
      </w:r>
      <w:r w:rsidRPr="004C09D2">
        <w:rPr>
          <w:b/>
          <w:sz w:val="28"/>
          <w:szCs w:val="28"/>
          <w:u w:val="single"/>
          <w:lang w:val="uk-UA"/>
        </w:rPr>
        <w:t>2 розряд</w:t>
      </w:r>
    </w:p>
    <w:p w:rsidR="005F341A" w:rsidRPr="00794F11" w:rsidRDefault="005F341A" w:rsidP="005F341A">
      <w:pPr>
        <w:jc w:val="center"/>
        <w:rPr>
          <w:sz w:val="28"/>
          <w:szCs w:val="28"/>
          <w:lang w:val="uk-UA"/>
        </w:rPr>
      </w:pPr>
    </w:p>
    <w:tbl>
      <w:tblPr>
        <w:tblW w:w="9633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31"/>
        <w:gridCol w:w="1026"/>
        <w:gridCol w:w="2109"/>
      </w:tblGrid>
      <w:tr w:rsidR="005F341A" w:rsidRPr="00794F11" w:rsidTr="00000248">
        <w:trPr>
          <w:cantSplit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5F341A" w:rsidRPr="00794F11" w:rsidRDefault="005F341A" w:rsidP="00000248">
            <w:pPr>
              <w:tabs>
                <w:tab w:val="left" w:pos="8959"/>
              </w:tabs>
              <w:ind w:left="113" w:right="113"/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31" w:type="dxa"/>
            <w:vMerge w:val="restart"/>
            <w:vAlign w:val="center"/>
          </w:tcPr>
          <w:p w:rsidR="005F341A" w:rsidRPr="00794F11" w:rsidRDefault="005F341A" w:rsidP="00000248">
            <w:pPr>
              <w:tabs>
                <w:tab w:val="left" w:pos="8959"/>
              </w:tabs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35" w:type="dxa"/>
            <w:gridSpan w:val="2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5F341A" w:rsidRPr="00794F11" w:rsidTr="00000248">
        <w:trPr>
          <w:cantSplit/>
          <w:trHeight w:val="1134"/>
          <w:jc w:val="center"/>
        </w:trPr>
        <w:tc>
          <w:tcPr>
            <w:tcW w:w="567" w:type="dxa"/>
            <w:vMerge/>
          </w:tcPr>
          <w:p w:rsidR="005F341A" w:rsidRPr="00794F11" w:rsidRDefault="005F341A" w:rsidP="00000248">
            <w:pPr>
              <w:tabs>
                <w:tab w:val="left" w:pos="8959"/>
              </w:tabs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31" w:type="dxa"/>
            <w:vMerge/>
          </w:tcPr>
          <w:p w:rsidR="005F341A" w:rsidRPr="00794F11" w:rsidRDefault="005F341A" w:rsidP="00000248">
            <w:pPr>
              <w:pStyle w:val="1"/>
              <w:tabs>
                <w:tab w:val="left" w:pos="8959"/>
              </w:tabs>
              <w:rPr>
                <w:b w:val="0"/>
                <w:i/>
              </w:rPr>
            </w:pP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з них на лабораторно-практичні роботи</w:t>
            </w:r>
          </w:p>
        </w:tc>
      </w:tr>
      <w:tr w:rsidR="005F341A" w:rsidRPr="00794F11" w:rsidTr="00000248">
        <w:trPr>
          <w:jc w:val="center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8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rPr>
          <w:jc w:val="center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8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Метали та сплави, їх властивості, методи випробувань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</w:t>
            </w:r>
          </w:p>
        </w:tc>
      </w:tr>
      <w:tr w:rsidR="005F341A" w:rsidRPr="00794F11" w:rsidTr="00000248">
        <w:trPr>
          <w:trHeight w:val="345"/>
          <w:jc w:val="center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8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Залізовуглецеві сплави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345"/>
          <w:jc w:val="center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8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Допоміжні матеріали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rPr>
          <w:jc w:val="center"/>
        </w:trPr>
        <w:tc>
          <w:tcPr>
            <w:tcW w:w="6498" w:type="dxa"/>
            <w:gridSpan w:val="2"/>
          </w:tcPr>
          <w:p w:rsidR="005F341A" w:rsidRPr="00794F11" w:rsidRDefault="005F341A" w:rsidP="00000248">
            <w:pPr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</w:t>
            </w:r>
            <w:r w:rsidRPr="00794F11">
              <w:rPr>
                <w:b/>
                <w:i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b/>
                <w:szCs w:val="28"/>
                <w:lang w:val="uk-UA"/>
              </w:rPr>
            </w:pPr>
            <w:r w:rsidRPr="00794F11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</w:tr>
    </w:tbl>
    <w:p w:rsidR="005F341A" w:rsidRDefault="005F341A" w:rsidP="005F341A">
      <w:pPr>
        <w:widowControl w:val="0"/>
        <w:jc w:val="both"/>
        <w:rPr>
          <w:b/>
          <w:sz w:val="28"/>
          <w:szCs w:val="28"/>
          <w:lang w:val="uk-UA"/>
        </w:rPr>
      </w:pP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1. Вступ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Завдання предмету. Його зміст та роль у формуванні професійних знань.</w:t>
      </w:r>
    </w:p>
    <w:p w:rsidR="005F341A" w:rsidRPr="004C09D2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Відомості із історії розвитку</w:t>
      </w:r>
      <w:r>
        <w:rPr>
          <w:sz w:val="28"/>
          <w:szCs w:val="28"/>
          <w:lang w:val="uk-UA"/>
        </w:rPr>
        <w:t xml:space="preserve"> матеріалознавства, металургії.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2. Метали та сплави, їх властивості, методи випробувань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Види і будова металів. Чорні і кольорові метали. Поняття "чистий метал" і "сплав". Кристалічні і аморфні тіла. Поняття про кристалічну будову металів і їх сплавів.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Кристалізація металів. Сплави – хімічні з’єднання, твердий розчин, механічна суміш.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Короткі відомості про методи вивчення структури сплавів. Макро</w:t>
      </w:r>
      <w:r w:rsidRPr="00794F11">
        <w:rPr>
          <w:sz w:val="28"/>
          <w:szCs w:val="28"/>
          <w:lang w:val="uk-UA"/>
        </w:rPr>
        <w:softHyphen/>
        <w:t>скопічний і мікроскопічний методи дослідження.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Властивості металів. Фізичні властивості: колір, густина, плавлення, теплопровідність, теплове поширення, теплоємність, електропровідність, електроопір, магнітні властивості.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Хімічні властивості: окиснюваність, кислотостійкість, жаростійкість, корозійна стійкість.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Механічна властивість: міцність, межа міцності; твердість і метод її визначення; пластичність, пружність, ударна в’язкість.</w:t>
      </w: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Приклади проявлення механічних властивостей в ковальському </w:t>
      </w: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виробництві.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Технологічні властивості і оброблюваність різанням, ковкість, </w:t>
      </w:r>
      <w:proofErr w:type="spellStart"/>
      <w:r w:rsidRPr="00794F11">
        <w:rPr>
          <w:sz w:val="28"/>
          <w:szCs w:val="28"/>
          <w:lang w:val="uk-UA"/>
        </w:rPr>
        <w:t>рідкотекучість</w:t>
      </w:r>
      <w:proofErr w:type="spellEnd"/>
      <w:r w:rsidRPr="00794F11">
        <w:rPr>
          <w:sz w:val="28"/>
          <w:szCs w:val="28"/>
          <w:lang w:val="uk-UA"/>
        </w:rPr>
        <w:t>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Лабораторно-практична робота (2 год.)</w:t>
      </w:r>
    </w:p>
    <w:p w:rsidR="005F341A" w:rsidRPr="00794F11" w:rsidRDefault="005F341A" w:rsidP="005F341A">
      <w:pPr>
        <w:widowControl w:val="0"/>
        <w:ind w:left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Вивчення мікроструктури вуглецевих сталей і чавунів 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3. Залізовуглецеві сплави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Чавуни. Визначення чавуну. Вихідні матеріали для його отримання.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Класифікація чавунів, їх механічні властивості, маркування сфери використання.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Сталі. Визначення сталі. Виробництво сталі у конверторах, сучасні способи отримання сталі. Класифікація сталей, маркування.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Вуглецеві сталі; класифікація за складом і призначенням. Вплив вуглецю і домішок на властивості сталі. Конструкційні сталі їх властивості, призначення. Маркування вуглецевих</w:t>
      </w:r>
      <w:r>
        <w:rPr>
          <w:sz w:val="28"/>
          <w:szCs w:val="28"/>
          <w:lang w:val="uk-UA"/>
        </w:rPr>
        <w:t xml:space="preserve"> сталей, сфера їх використання.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4. Допоміжні матеріали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Мастильні матеріали. Поняття про тертя. Органічні, мінеральні і комбіновані мастильні матеріали. Прокладні і ущільнюючі матеріали.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Електроізоляційні матеріали.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Корозія металів. Види корозії. Способи захисту від корозії.</w:t>
      </w:r>
    </w:p>
    <w:p w:rsidR="005F341A" w:rsidRDefault="005F341A" w:rsidP="005F341A">
      <w:pPr>
        <w:jc w:val="center"/>
        <w:rPr>
          <w:sz w:val="28"/>
          <w:szCs w:val="28"/>
          <w:lang w:val="uk-UA"/>
        </w:rPr>
      </w:pPr>
    </w:p>
    <w:p w:rsidR="005F341A" w:rsidRDefault="005F341A" w:rsidP="005F341A">
      <w:pPr>
        <w:jc w:val="center"/>
        <w:rPr>
          <w:sz w:val="28"/>
          <w:szCs w:val="28"/>
          <w:lang w:val="uk-UA"/>
        </w:rPr>
      </w:pPr>
    </w:p>
    <w:p w:rsidR="005F341A" w:rsidRDefault="005F341A" w:rsidP="005F341A">
      <w:pPr>
        <w:jc w:val="center"/>
        <w:rPr>
          <w:sz w:val="28"/>
          <w:szCs w:val="28"/>
          <w:lang w:val="uk-UA"/>
        </w:rPr>
      </w:pPr>
    </w:p>
    <w:tbl>
      <w:tblPr>
        <w:tblW w:w="104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317"/>
        <w:gridCol w:w="5103"/>
      </w:tblGrid>
      <w:tr w:rsidR="005F341A" w:rsidRPr="00554566" w:rsidTr="00000248">
        <w:tc>
          <w:tcPr>
            <w:tcW w:w="5317" w:type="dxa"/>
          </w:tcPr>
          <w:p w:rsidR="005F341A" w:rsidRPr="00B10511" w:rsidRDefault="005F341A" w:rsidP="00000248">
            <w:pPr>
              <w:tabs>
                <w:tab w:val="left" w:pos="4822"/>
              </w:tabs>
              <w:spacing w:line="276" w:lineRule="auto"/>
              <w:ind w:right="111"/>
              <w:rPr>
                <w:sz w:val="28"/>
                <w:szCs w:val="28"/>
              </w:rPr>
            </w:pPr>
            <w:proofErr w:type="spellStart"/>
            <w:r w:rsidRPr="00B10511">
              <w:rPr>
                <w:sz w:val="28"/>
                <w:szCs w:val="28"/>
              </w:rPr>
              <w:t>Схвалено</w:t>
            </w:r>
            <w:proofErr w:type="spellEnd"/>
            <w:r w:rsidRPr="00B10511">
              <w:rPr>
                <w:sz w:val="28"/>
                <w:szCs w:val="28"/>
              </w:rPr>
              <w:t xml:space="preserve"> на </w:t>
            </w:r>
            <w:proofErr w:type="spellStart"/>
            <w:r w:rsidRPr="00B10511">
              <w:rPr>
                <w:sz w:val="28"/>
                <w:szCs w:val="28"/>
              </w:rPr>
              <w:t>засіданні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sz w:val="28"/>
                <w:szCs w:val="28"/>
              </w:rPr>
              <w:t>педагогічної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gramStart"/>
            <w:r w:rsidRPr="00B10511">
              <w:rPr>
                <w:sz w:val="28"/>
                <w:szCs w:val="28"/>
              </w:rPr>
              <w:t>ради</w:t>
            </w:r>
            <w:proofErr w:type="gramEnd"/>
          </w:p>
          <w:p w:rsidR="005F341A" w:rsidRPr="00B10511" w:rsidRDefault="005F341A" w:rsidP="00000248">
            <w:pPr>
              <w:spacing w:line="276" w:lineRule="auto"/>
              <w:ind w:right="111"/>
              <w:rPr>
                <w:sz w:val="28"/>
                <w:szCs w:val="28"/>
              </w:rPr>
            </w:pPr>
            <w:r w:rsidRPr="00B10511">
              <w:rPr>
                <w:sz w:val="28"/>
                <w:szCs w:val="28"/>
              </w:rPr>
              <w:t xml:space="preserve">Протокол №___ </w:t>
            </w:r>
            <w:proofErr w:type="spellStart"/>
            <w:r w:rsidRPr="00B10511">
              <w:rPr>
                <w:sz w:val="28"/>
                <w:szCs w:val="28"/>
              </w:rPr>
              <w:t>від</w:t>
            </w:r>
            <w:proofErr w:type="spellEnd"/>
            <w:r w:rsidRPr="00B10511">
              <w:rPr>
                <w:sz w:val="28"/>
                <w:szCs w:val="28"/>
              </w:rPr>
              <w:t>___</w:t>
            </w:r>
            <w:proofErr w:type="spellStart"/>
            <w:r w:rsidRPr="00B10511">
              <w:rPr>
                <w:sz w:val="28"/>
                <w:szCs w:val="28"/>
              </w:rPr>
              <w:t>червня</w:t>
            </w:r>
            <w:proofErr w:type="spellEnd"/>
            <w:r w:rsidRPr="00B10511">
              <w:rPr>
                <w:sz w:val="28"/>
                <w:szCs w:val="28"/>
              </w:rPr>
              <w:t xml:space="preserve"> 2018 р.</w:t>
            </w:r>
          </w:p>
        </w:tc>
        <w:tc>
          <w:tcPr>
            <w:tcW w:w="5103" w:type="dxa"/>
          </w:tcPr>
          <w:p w:rsidR="005F341A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0511">
              <w:rPr>
                <w:b w:val="0"/>
                <w:sz w:val="28"/>
                <w:szCs w:val="28"/>
              </w:rPr>
              <w:t xml:space="preserve">Розглянуто на засіданні методичної </w:t>
            </w: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54566">
              <w:rPr>
                <w:sz w:val="28"/>
                <w:szCs w:val="28"/>
              </w:rPr>
              <w:t>комісії</w:t>
            </w:r>
            <w:proofErr w:type="spellEnd"/>
            <w:r w:rsidRPr="00554566">
              <w:rPr>
                <w:sz w:val="28"/>
                <w:szCs w:val="28"/>
              </w:rPr>
              <w:t xml:space="preserve"> </w:t>
            </w:r>
            <w:proofErr w:type="spellStart"/>
            <w:r w:rsidRPr="00554566">
              <w:rPr>
                <w:sz w:val="28"/>
                <w:szCs w:val="28"/>
              </w:rPr>
              <w:t>професії</w:t>
            </w:r>
            <w:proofErr w:type="spellEnd"/>
            <w:r w:rsidRPr="00554566">
              <w:rPr>
                <w:sz w:val="28"/>
                <w:szCs w:val="28"/>
              </w:rPr>
              <w:t>: «</w:t>
            </w:r>
            <w:r w:rsidRPr="00554566">
              <w:rPr>
                <w:sz w:val="28"/>
                <w:szCs w:val="28"/>
                <w:lang w:val="uk-UA"/>
              </w:rPr>
              <w:t xml:space="preserve">Електрозварник </w:t>
            </w:r>
          </w:p>
          <w:p w:rsidR="005F341A" w:rsidRPr="00B10511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554566">
              <w:rPr>
                <w:b w:val="0"/>
                <w:sz w:val="28"/>
                <w:szCs w:val="28"/>
              </w:rPr>
              <w:t>ручного зварювання; Коваль ручного кування; Водій автотранспортних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10511">
              <w:rPr>
                <w:b w:val="0"/>
                <w:sz w:val="28"/>
                <w:szCs w:val="28"/>
              </w:rPr>
              <w:t xml:space="preserve"> засобів категорії «С»</w:t>
            </w:r>
          </w:p>
          <w:p w:rsidR="005F341A" w:rsidRDefault="005F341A" w:rsidP="00000248">
            <w:pPr>
              <w:pStyle w:val="a3"/>
              <w:ind w:right="-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Протокол № __від «___»________</w:t>
            </w:r>
            <w:r w:rsidRPr="00B10511">
              <w:rPr>
                <w:b w:val="0"/>
                <w:sz w:val="28"/>
                <w:szCs w:val="28"/>
              </w:rPr>
              <w:t xml:space="preserve">2018р. </w:t>
            </w:r>
          </w:p>
          <w:p w:rsidR="005F341A" w:rsidRDefault="005F341A" w:rsidP="00000248">
            <w:pPr>
              <w:rPr>
                <w:sz w:val="28"/>
                <w:szCs w:val="28"/>
                <w:lang w:val="uk-UA"/>
              </w:rPr>
            </w:pPr>
            <w:r w:rsidRPr="00EA6504">
              <w:rPr>
                <w:sz w:val="28"/>
                <w:szCs w:val="28"/>
                <w:lang w:val="uk-UA"/>
              </w:rPr>
              <w:t>Голова мето</w:t>
            </w:r>
            <w:r>
              <w:rPr>
                <w:sz w:val="28"/>
                <w:szCs w:val="28"/>
                <w:lang w:val="uk-UA"/>
              </w:rPr>
              <w:t>дичної комісії                ____________</w:t>
            </w:r>
            <w:r w:rsidRPr="00EA6504">
              <w:rPr>
                <w:sz w:val="28"/>
                <w:szCs w:val="28"/>
                <w:lang w:val="uk-UA"/>
              </w:rPr>
              <w:t xml:space="preserve"> О. Г. </w:t>
            </w:r>
            <w:proofErr w:type="spellStart"/>
            <w:r w:rsidRPr="00EA6504">
              <w:rPr>
                <w:sz w:val="28"/>
                <w:szCs w:val="28"/>
                <w:lang w:val="uk-UA"/>
              </w:rPr>
              <w:t>Повх</w:t>
            </w:r>
            <w:proofErr w:type="spellEnd"/>
          </w:p>
          <w:p w:rsidR="005F341A" w:rsidRDefault="005F341A" w:rsidP="00000248">
            <w:pPr>
              <w:rPr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F341A" w:rsidRDefault="005F341A" w:rsidP="005F341A">
      <w:pPr>
        <w:jc w:val="center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br w:type="page"/>
      </w:r>
    </w:p>
    <w:tbl>
      <w:tblPr>
        <w:tblW w:w="9748" w:type="dxa"/>
        <w:tblLook w:val="01E0" w:firstRow="1" w:lastRow="1" w:firstColumn="1" w:lastColumn="1" w:noHBand="0" w:noVBand="0"/>
      </w:tblPr>
      <w:tblGrid>
        <w:gridCol w:w="3794"/>
        <w:gridCol w:w="2126"/>
        <w:gridCol w:w="3828"/>
      </w:tblGrid>
      <w:tr w:rsidR="005F341A" w:rsidRPr="00B10511" w:rsidTr="00000248">
        <w:tc>
          <w:tcPr>
            <w:tcW w:w="3794" w:type="dxa"/>
          </w:tcPr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lastRenderedPageBreak/>
              <w:t>ПОГОДЖЕНО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B10511">
              <w:rPr>
                <w:b/>
                <w:sz w:val="28"/>
                <w:szCs w:val="28"/>
              </w:rPr>
              <w:t>фермерського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господарства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 «Агро-КОМ»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____________ М.А. Кишко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«___»__________2018р.</w:t>
            </w:r>
          </w:p>
        </w:tc>
        <w:tc>
          <w:tcPr>
            <w:tcW w:w="2126" w:type="dxa"/>
          </w:tcPr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ЗАТВЕРДЖУЮ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Директор ДНЗ «Лісоводський </w:t>
            </w:r>
            <w:proofErr w:type="spellStart"/>
            <w:r w:rsidRPr="00B10511">
              <w:rPr>
                <w:b/>
                <w:sz w:val="28"/>
                <w:szCs w:val="28"/>
              </w:rPr>
              <w:t>професійний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аграрний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ліцею</w:t>
            </w:r>
            <w:proofErr w:type="spellEnd"/>
            <w:r w:rsidRPr="00B10511">
              <w:rPr>
                <w:b/>
                <w:sz w:val="28"/>
                <w:szCs w:val="28"/>
              </w:rPr>
              <w:t>» _____________ О.В. Боровик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«___»___________ 2018р.</w:t>
            </w:r>
          </w:p>
        </w:tc>
      </w:tr>
    </w:tbl>
    <w:p w:rsidR="005F341A" w:rsidRDefault="005F341A" w:rsidP="005F341A">
      <w:pPr>
        <w:jc w:val="center"/>
        <w:rPr>
          <w:b/>
          <w:sz w:val="28"/>
          <w:szCs w:val="28"/>
          <w:lang w:val="uk-UA"/>
        </w:rPr>
      </w:pPr>
    </w:p>
    <w:p w:rsidR="005F341A" w:rsidRDefault="005F341A" w:rsidP="005F341A">
      <w:pPr>
        <w:jc w:val="center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 xml:space="preserve"> </w:t>
      </w:r>
    </w:p>
    <w:p w:rsidR="005F341A" w:rsidRPr="00794F11" w:rsidRDefault="005F341A" w:rsidP="005F34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Робоча</w:t>
      </w:r>
      <w:r w:rsidRPr="00794F11">
        <w:rPr>
          <w:b/>
          <w:sz w:val="28"/>
          <w:szCs w:val="28"/>
          <w:lang w:val="uk-UA"/>
        </w:rPr>
        <w:t xml:space="preserve"> навчальна програма з предмета </w:t>
      </w:r>
    </w:p>
    <w:p w:rsidR="005F341A" w:rsidRDefault="005F341A" w:rsidP="005F341A">
      <w:pPr>
        <w:jc w:val="center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«Електротехніка з основами промислової електроніки»</w:t>
      </w:r>
    </w:p>
    <w:p w:rsidR="005F341A" w:rsidRDefault="005F341A" w:rsidP="005F341A">
      <w:pPr>
        <w:ind w:firstLine="567"/>
        <w:rPr>
          <w:b/>
          <w:sz w:val="28"/>
          <w:szCs w:val="28"/>
          <w:lang w:val="uk-UA"/>
        </w:rPr>
      </w:pPr>
    </w:p>
    <w:p w:rsidR="005F341A" w:rsidRPr="004C09D2" w:rsidRDefault="005F341A" w:rsidP="005F341A">
      <w:pPr>
        <w:ind w:firstLine="567"/>
        <w:rPr>
          <w:b/>
          <w:sz w:val="28"/>
          <w:szCs w:val="28"/>
          <w:lang w:val="uk-UA"/>
        </w:rPr>
      </w:pPr>
      <w:r w:rsidRPr="004C09D2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 xml:space="preserve">: </w:t>
      </w:r>
      <w:r w:rsidRPr="004C09D2">
        <w:rPr>
          <w:b/>
          <w:sz w:val="28"/>
          <w:szCs w:val="28"/>
          <w:lang w:val="uk-UA"/>
        </w:rPr>
        <w:t xml:space="preserve">  7221 Коваль ручного кування </w:t>
      </w:r>
    </w:p>
    <w:p w:rsidR="005F341A" w:rsidRPr="004C09D2" w:rsidRDefault="005F341A" w:rsidP="005F341A">
      <w:pPr>
        <w:ind w:firstLine="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Рівень кваліфікації:  </w:t>
      </w:r>
      <w:r w:rsidRPr="004C09D2">
        <w:rPr>
          <w:b/>
          <w:sz w:val="28"/>
          <w:szCs w:val="28"/>
          <w:u w:val="single"/>
          <w:lang w:val="uk-UA"/>
        </w:rPr>
        <w:t>2 розряд</w:t>
      </w:r>
    </w:p>
    <w:p w:rsidR="005F341A" w:rsidRPr="00794F11" w:rsidRDefault="005F341A" w:rsidP="005F341A">
      <w:pPr>
        <w:rPr>
          <w:sz w:val="28"/>
          <w:szCs w:val="28"/>
          <w:lang w:val="uk-UA"/>
        </w:rPr>
      </w:pPr>
    </w:p>
    <w:tbl>
      <w:tblPr>
        <w:tblW w:w="9633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31"/>
        <w:gridCol w:w="1026"/>
        <w:gridCol w:w="2109"/>
      </w:tblGrid>
      <w:tr w:rsidR="005F341A" w:rsidRPr="00794F11" w:rsidTr="00000248">
        <w:trPr>
          <w:cantSplit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5F341A" w:rsidRPr="00794F11" w:rsidRDefault="005F341A" w:rsidP="00000248">
            <w:pPr>
              <w:tabs>
                <w:tab w:val="left" w:pos="8959"/>
              </w:tabs>
              <w:ind w:left="113" w:right="113"/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31" w:type="dxa"/>
            <w:vMerge w:val="restart"/>
            <w:vAlign w:val="center"/>
          </w:tcPr>
          <w:p w:rsidR="005F341A" w:rsidRPr="00794F11" w:rsidRDefault="005F341A" w:rsidP="00000248">
            <w:pPr>
              <w:tabs>
                <w:tab w:val="left" w:pos="8959"/>
              </w:tabs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35" w:type="dxa"/>
            <w:gridSpan w:val="2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5F341A" w:rsidRPr="00794F11" w:rsidTr="00000248">
        <w:trPr>
          <w:cantSplit/>
          <w:trHeight w:val="1134"/>
          <w:jc w:val="center"/>
        </w:trPr>
        <w:tc>
          <w:tcPr>
            <w:tcW w:w="567" w:type="dxa"/>
            <w:vMerge/>
          </w:tcPr>
          <w:p w:rsidR="005F341A" w:rsidRPr="00794F11" w:rsidRDefault="005F341A" w:rsidP="00000248">
            <w:pPr>
              <w:tabs>
                <w:tab w:val="left" w:pos="8959"/>
              </w:tabs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31" w:type="dxa"/>
            <w:vMerge/>
          </w:tcPr>
          <w:p w:rsidR="005F341A" w:rsidRPr="00794F11" w:rsidRDefault="005F341A" w:rsidP="00000248">
            <w:pPr>
              <w:pStyle w:val="1"/>
              <w:tabs>
                <w:tab w:val="left" w:pos="8959"/>
              </w:tabs>
              <w:rPr>
                <w:b w:val="0"/>
                <w:i/>
              </w:rPr>
            </w:pP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з них на лабораторно-практичні роботи</w:t>
            </w:r>
          </w:p>
        </w:tc>
      </w:tr>
      <w:tr w:rsidR="005F341A" w:rsidRPr="00794F11" w:rsidTr="00000248">
        <w:trPr>
          <w:jc w:val="center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6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</w:p>
        </w:tc>
      </w:tr>
      <w:tr w:rsidR="005F341A" w:rsidRPr="00794F11" w:rsidTr="00000248">
        <w:trPr>
          <w:jc w:val="center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6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Електричне поле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345"/>
          <w:jc w:val="center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6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Електромагнетизм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</w:t>
            </w:r>
          </w:p>
        </w:tc>
      </w:tr>
      <w:tr w:rsidR="005F341A" w:rsidRPr="00794F11" w:rsidTr="00000248">
        <w:trPr>
          <w:trHeight w:val="345"/>
          <w:jc w:val="center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6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Трансформатор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</w:t>
            </w:r>
          </w:p>
        </w:tc>
      </w:tr>
      <w:tr w:rsidR="005F341A" w:rsidRPr="00794F11" w:rsidTr="00000248">
        <w:trPr>
          <w:trHeight w:val="345"/>
          <w:jc w:val="center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6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Основи електроприводу та його апаратура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345"/>
          <w:jc w:val="center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6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Електричні і магнітні елементи автоматики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rPr>
          <w:trHeight w:val="345"/>
          <w:jc w:val="center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6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Виробництво, передавання й розподіл електричної енергії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</w:p>
        </w:tc>
      </w:tr>
      <w:tr w:rsidR="005F341A" w:rsidRPr="00794F11" w:rsidTr="00000248">
        <w:trPr>
          <w:jc w:val="center"/>
        </w:trPr>
        <w:tc>
          <w:tcPr>
            <w:tcW w:w="6498" w:type="dxa"/>
            <w:gridSpan w:val="2"/>
          </w:tcPr>
          <w:p w:rsidR="005F341A" w:rsidRPr="00794F11" w:rsidRDefault="005F341A" w:rsidP="00000248">
            <w:pPr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 </w:t>
            </w:r>
            <w:r w:rsidRPr="00794F11">
              <w:rPr>
                <w:b/>
                <w:i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b/>
                <w:szCs w:val="28"/>
                <w:lang w:val="uk-UA"/>
              </w:rPr>
            </w:pPr>
            <w:r w:rsidRPr="00794F11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</w:tr>
    </w:tbl>
    <w:p w:rsidR="005F341A" w:rsidRDefault="005F341A" w:rsidP="005F341A">
      <w:pPr>
        <w:widowControl w:val="0"/>
        <w:jc w:val="both"/>
        <w:rPr>
          <w:b/>
          <w:sz w:val="28"/>
          <w:szCs w:val="28"/>
          <w:lang w:val="uk-UA"/>
        </w:rPr>
      </w:pP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1. Вступ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Коротка характеристика і зміст предмета, її зв’язок з іншими предметами. Значення для під</w:t>
      </w:r>
      <w:r>
        <w:rPr>
          <w:sz w:val="28"/>
          <w:szCs w:val="28"/>
          <w:lang w:val="uk-UA"/>
        </w:rPr>
        <w:t>готовки коваля ручного кування.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2. Електричне поле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Основні параметри електричного поля. Електрична ємність. Конденсатори. Класифікація діелектриків. Діелектричні </w:t>
      </w:r>
      <w:r>
        <w:rPr>
          <w:sz w:val="28"/>
          <w:szCs w:val="28"/>
          <w:lang w:val="uk-UA"/>
        </w:rPr>
        <w:t xml:space="preserve">сприйнятливість і проникність. 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3. Електромагнетизм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Взаємодія між проводами зі струмом. Магнітна проникність. Електромагніти. Намагнічування та перемагнічування феромагнітних тіл. Електромагнітна індукція. Використання явища взаємоіндукції в техніці. Вихрові струми.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Лабораторно-практичн</w:t>
      </w:r>
      <w:r>
        <w:rPr>
          <w:i/>
          <w:sz w:val="28"/>
          <w:szCs w:val="28"/>
          <w:lang w:val="uk-UA"/>
        </w:rPr>
        <w:t>а робота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Дослідження параметрів дво</w:t>
      </w:r>
      <w:r>
        <w:rPr>
          <w:sz w:val="28"/>
          <w:szCs w:val="28"/>
          <w:lang w:val="uk-UA"/>
        </w:rPr>
        <w:t xml:space="preserve">х </w:t>
      </w:r>
      <w:proofErr w:type="spellStart"/>
      <w:r>
        <w:rPr>
          <w:sz w:val="28"/>
          <w:szCs w:val="28"/>
          <w:lang w:val="uk-UA"/>
        </w:rPr>
        <w:t>індуктивно</w:t>
      </w:r>
      <w:proofErr w:type="spellEnd"/>
      <w:r>
        <w:rPr>
          <w:sz w:val="28"/>
          <w:szCs w:val="28"/>
          <w:lang w:val="uk-UA"/>
        </w:rPr>
        <w:t xml:space="preserve"> зв’язаних котушок.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 xml:space="preserve">Тема 4. Трансформатор 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Призначення і класифікація трансформаторів. Режими роботи. Автотрансформатор. Поняття про трифазний трансформатор.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Лабораторно-практичн</w:t>
      </w:r>
      <w:r>
        <w:rPr>
          <w:i/>
          <w:sz w:val="28"/>
          <w:szCs w:val="28"/>
          <w:lang w:val="uk-UA"/>
        </w:rPr>
        <w:t>а робота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Дослідже</w:t>
      </w:r>
      <w:r>
        <w:rPr>
          <w:sz w:val="28"/>
          <w:szCs w:val="28"/>
          <w:lang w:val="uk-UA"/>
        </w:rPr>
        <w:t>ння однофазного трансформатора.</w:t>
      </w:r>
    </w:p>
    <w:p w:rsidR="005F341A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5. Основи електроприводу та його апаратура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Вибір електродвигунів. Апаратура для керування електроприв</w:t>
      </w:r>
      <w:r>
        <w:rPr>
          <w:sz w:val="28"/>
          <w:szCs w:val="28"/>
          <w:lang w:val="uk-UA"/>
        </w:rPr>
        <w:t>одом і захисту електродвигунів.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6. Електричні і магнітні елементи автоматики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Класифікація елементів автоматики. Стабіліза</w:t>
      </w:r>
      <w:r>
        <w:rPr>
          <w:sz w:val="28"/>
          <w:szCs w:val="28"/>
          <w:lang w:val="uk-UA"/>
        </w:rPr>
        <w:t>тори, реле. Виконавчі елементи.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7. Виробництво, передавання й розподіл електричної енергії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Передавання електричної енергії на відстань. Трансформаторні підстанції. Заземлення та занулення. Захист від блискавки.</w:t>
      </w:r>
    </w:p>
    <w:p w:rsidR="005F341A" w:rsidRDefault="005F341A" w:rsidP="005F341A">
      <w:pPr>
        <w:widowControl w:val="0"/>
        <w:ind w:firstLine="567"/>
        <w:jc w:val="center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center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rPr>
          <w:sz w:val="28"/>
          <w:szCs w:val="28"/>
          <w:lang w:val="uk-UA"/>
        </w:rPr>
      </w:pPr>
    </w:p>
    <w:tbl>
      <w:tblPr>
        <w:tblW w:w="104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317"/>
        <w:gridCol w:w="5103"/>
      </w:tblGrid>
      <w:tr w:rsidR="005F341A" w:rsidRPr="00554566" w:rsidTr="00000248">
        <w:tc>
          <w:tcPr>
            <w:tcW w:w="5317" w:type="dxa"/>
          </w:tcPr>
          <w:p w:rsidR="005F341A" w:rsidRPr="00B10511" w:rsidRDefault="005F341A" w:rsidP="00000248">
            <w:pPr>
              <w:tabs>
                <w:tab w:val="left" w:pos="4822"/>
              </w:tabs>
              <w:spacing w:line="276" w:lineRule="auto"/>
              <w:ind w:right="111"/>
              <w:rPr>
                <w:sz w:val="28"/>
                <w:szCs w:val="28"/>
              </w:rPr>
            </w:pPr>
            <w:proofErr w:type="spellStart"/>
            <w:r w:rsidRPr="00B10511">
              <w:rPr>
                <w:sz w:val="28"/>
                <w:szCs w:val="28"/>
              </w:rPr>
              <w:t>Схвалено</w:t>
            </w:r>
            <w:proofErr w:type="spellEnd"/>
            <w:r w:rsidRPr="00B10511">
              <w:rPr>
                <w:sz w:val="28"/>
                <w:szCs w:val="28"/>
              </w:rPr>
              <w:t xml:space="preserve"> на </w:t>
            </w:r>
            <w:proofErr w:type="spellStart"/>
            <w:r w:rsidRPr="00B10511">
              <w:rPr>
                <w:sz w:val="28"/>
                <w:szCs w:val="28"/>
              </w:rPr>
              <w:t>засіданні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sz w:val="28"/>
                <w:szCs w:val="28"/>
              </w:rPr>
              <w:t>педагогічної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gramStart"/>
            <w:r w:rsidRPr="00B10511">
              <w:rPr>
                <w:sz w:val="28"/>
                <w:szCs w:val="28"/>
              </w:rPr>
              <w:t>ради</w:t>
            </w:r>
            <w:proofErr w:type="gramEnd"/>
          </w:p>
          <w:p w:rsidR="005F341A" w:rsidRPr="00B10511" w:rsidRDefault="005F341A" w:rsidP="00000248">
            <w:pPr>
              <w:spacing w:line="276" w:lineRule="auto"/>
              <w:ind w:right="111"/>
              <w:rPr>
                <w:sz w:val="28"/>
                <w:szCs w:val="28"/>
              </w:rPr>
            </w:pPr>
            <w:r w:rsidRPr="00B10511">
              <w:rPr>
                <w:sz w:val="28"/>
                <w:szCs w:val="28"/>
              </w:rPr>
              <w:t xml:space="preserve">Протокол №___ </w:t>
            </w:r>
            <w:proofErr w:type="spellStart"/>
            <w:r w:rsidRPr="00B10511">
              <w:rPr>
                <w:sz w:val="28"/>
                <w:szCs w:val="28"/>
              </w:rPr>
              <w:t>від</w:t>
            </w:r>
            <w:proofErr w:type="spellEnd"/>
            <w:r w:rsidRPr="00B10511">
              <w:rPr>
                <w:sz w:val="28"/>
                <w:szCs w:val="28"/>
              </w:rPr>
              <w:t>___</w:t>
            </w:r>
            <w:proofErr w:type="spellStart"/>
            <w:r w:rsidRPr="00B10511">
              <w:rPr>
                <w:sz w:val="28"/>
                <w:szCs w:val="28"/>
              </w:rPr>
              <w:t>червня</w:t>
            </w:r>
            <w:proofErr w:type="spellEnd"/>
            <w:r w:rsidRPr="00B10511">
              <w:rPr>
                <w:sz w:val="28"/>
                <w:szCs w:val="28"/>
              </w:rPr>
              <w:t xml:space="preserve"> 2018 р.</w:t>
            </w:r>
          </w:p>
        </w:tc>
        <w:tc>
          <w:tcPr>
            <w:tcW w:w="5103" w:type="dxa"/>
          </w:tcPr>
          <w:p w:rsidR="005F341A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0511">
              <w:rPr>
                <w:b w:val="0"/>
                <w:sz w:val="28"/>
                <w:szCs w:val="28"/>
              </w:rPr>
              <w:t xml:space="preserve">Розглянуто на засіданні методичної </w:t>
            </w: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54566">
              <w:rPr>
                <w:sz w:val="28"/>
                <w:szCs w:val="28"/>
              </w:rPr>
              <w:t>комісії</w:t>
            </w:r>
            <w:proofErr w:type="spellEnd"/>
            <w:r w:rsidRPr="00554566">
              <w:rPr>
                <w:sz w:val="28"/>
                <w:szCs w:val="28"/>
              </w:rPr>
              <w:t xml:space="preserve"> </w:t>
            </w:r>
            <w:proofErr w:type="spellStart"/>
            <w:r w:rsidRPr="00554566">
              <w:rPr>
                <w:sz w:val="28"/>
                <w:szCs w:val="28"/>
              </w:rPr>
              <w:t>професії</w:t>
            </w:r>
            <w:proofErr w:type="spellEnd"/>
            <w:r w:rsidRPr="00554566">
              <w:rPr>
                <w:sz w:val="28"/>
                <w:szCs w:val="28"/>
              </w:rPr>
              <w:t>: «</w:t>
            </w:r>
            <w:r w:rsidRPr="00554566">
              <w:rPr>
                <w:sz w:val="28"/>
                <w:szCs w:val="28"/>
                <w:lang w:val="uk-UA"/>
              </w:rPr>
              <w:t xml:space="preserve">Електрозварник </w:t>
            </w:r>
          </w:p>
          <w:p w:rsidR="005F341A" w:rsidRPr="00B10511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554566">
              <w:rPr>
                <w:b w:val="0"/>
                <w:sz w:val="28"/>
                <w:szCs w:val="28"/>
              </w:rPr>
              <w:t>ручного зварювання; Коваль ручного кування; Водій автотранспортних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10511">
              <w:rPr>
                <w:b w:val="0"/>
                <w:sz w:val="28"/>
                <w:szCs w:val="28"/>
              </w:rPr>
              <w:t xml:space="preserve"> засобів категорії «С»</w:t>
            </w:r>
          </w:p>
          <w:p w:rsidR="005F341A" w:rsidRDefault="005F341A" w:rsidP="00000248">
            <w:pPr>
              <w:pStyle w:val="a3"/>
              <w:ind w:right="-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Протокол № __від «___»________</w:t>
            </w:r>
            <w:r w:rsidRPr="00B10511">
              <w:rPr>
                <w:b w:val="0"/>
                <w:sz w:val="28"/>
                <w:szCs w:val="28"/>
              </w:rPr>
              <w:t xml:space="preserve">2018р. </w:t>
            </w:r>
          </w:p>
          <w:p w:rsidR="005F341A" w:rsidRDefault="005F341A" w:rsidP="00000248">
            <w:pPr>
              <w:rPr>
                <w:sz w:val="28"/>
                <w:szCs w:val="28"/>
                <w:lang w:val="uk-UA"/>
              </w:rPr>
            </w:pPr>
            <w:r w:rsidRPr="00EA6504">
              <w:rPr>
                <w:sz w:val="28"/>
                <w:szCs w:val="28"/>
                <w:lang w:val="uk-UA"/>
              </w:rPr>
              <w:t>Голова мето</w:t>
            </w:r>
            <w:r>
              <w:rPr>
                <w:sz w:val="28"/>
                <w:szCs w:val="28"/>
                <w:lang w:val="uk-UA"/>
              </w:rPr>
              <w:t>дичної комісії                ____________</w:t>
            </w:r>
            <w:r w:rsidRPr="00EA6504">
              <w:rPr>
                <w:sz w:val="28"/>
                <w:szCs w:val="28"/>
                <w:lang w:val="uk-UA"/>
              </w:rPr>
              <w:t xml:space="preserve"> О. Г. </w:t>
            </w:r>
            <w:proofErr w:type="spellStart"/>
            <w:r w:rsidRPr="00EA6504">
              <w:rPr>
                <w:sz w:val="28"/>
                <w:szCs w:val="28"/>
                <w:lang w:val="uk-UA"/>
              </w:rPr>
              <w:t>Повх</w:t>
            </w:r>
            <w:proofErr w:type="spellEnd"/>
          </w:p>
          <w:p w:rsidR="005F341A" w:rsidRDefault="005F341A" w:rsidP="00000248">
            <w:pPr>
              <w:rPr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F341A" w:rsidRDefault="005F341A" w:rsidP="005F341A">
      <w:pPr>
        <w:widowControl w:val="0"/>
        <w:ind w:firstLine="567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center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1701"/>
        <w:gridCol w:w="4394"/>
      </w:tblGrid>
      <w:tr w:rsidR="005F341A" w:rsidRPr="00B10511" w:rsidTr="00000248">
        <w:tc>
          <w:tcPr>
            <w:tcW w:w="3794" w:type="dxa"/>
          </w:tcPr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ПОГОДЖЕНО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B10511">
              <w:rPr>
                <w:b/>
                <w:sz w:val="28"/>
                <w:szCs w:val="28"/>
              </w:rPr>
              <w:t>фермерського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господарства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 «Агро-КОМ»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____________ М.А. Кишко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«___»__________2018р.</w:t>
            </w:r>
          </w:p>
        </w:tc>
        <w:tc>
          <w:tcPr>
            <w:tcW w:w="1701" w:type="dxa"/>
          </w:tcPr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ЗАТВЕРДЖУЮ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Директор ДНЗ «Лісоводський </w:t>
            </w:r>
            <w:proofErr w:type="spellStart"/>
            <w:r w:rsidRPr="00B10511">
              <w:rPr>
                <w:b/>
                <w:sz w:val="28"/>
                <w:szCs w:val="28"/>
              </w:rPr>
              <w:t>професійний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аграрний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ліцею</w:t>
            </w:r>
            <w:proofErr w:type="spellEnd"/>
            <w:r w:rsidRPr="00B10511">
              <w:rPr>
                <w:b/>
                <w:sz w:val="28"/>
                <w:szCs w:val="28"/>
              </w:rPr>
              <w:t>» _____________ О.В. Боровик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«___»___________ 2018р.</w:t>
            </w:r>
          </w:p>
        </w:tc>
      </w:tr>
    </w:tbl>
    <w:p w:rsidR="005F341A" w:rsidRDefault="005F341A" w:rsidP="005F341A">
      <w:pPr>
        <w:widowControl w:val="0"/>
        <w:ind w:firstLine="567"/>
        <w:jc w:val="center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rPr>
          <w:sz w:val="28"/>
          <w:szCs w:val="28"/>
          <w:lang w:val="uk-UA"/>
        </w:rPr>
      </w:pPr>
    </w:p>
    <w:p w:rsidR="005F341A" w:rsidRPr="00794F11" w:rsidRDefault="005F341A" w:rsidP="005F341A">
      <w:pPr>
        <w:widowControl w:val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Робоча</w:t>
      </w:r>
      <w:r w:rsidRPr="00794F11">
        <w:rPr>
          <w:b/>
          <w:sz w:val="28"/>
          <w:szCs w:val="28"/>
          <w:lang w:val="uk-UA"/>
        </w:rPr>
        <w:t xml:space="preserve"> навчальна програма з предмета</w:t>
      </w:r>
    </w:p>
    <w:p w:rsidR="005F341A" w:rsidRDefault="005F341A" w:rsidP="005F341A">
      <w:pPr>
        <w:jc w:val="center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«Технічне креслення»</w:t>
      </w:r>
    </w:p>
    <w:p w:rsidR="005F341A" w:rsidRDefault="005F341A" w:rsidP="005F341A">
      <w:pPr>
        <w:ind w:firstLine="567"/>
        <w:rPr>
          <w:b/>
          <w:sz w:val="28"/>
          <w:szCs w:val="28"/>
          <w:lang w:val="uk-UA"/>
        </w:rPr>
      </w:pPr>
    </w:p>
    <w:p w:rsidR="005F341A" w:rsidRPr="006666BB" w:rsidRDefault="005F341A" w:rsidP="005F341A">
      <w:pPr>
        <w:ind w:firstLine="567"/>
        <w:rPr>
          <w:b/>
          <w:sz w:val="28"/>
          <w:szCs w:val="28"/>
          <w:lang w:val="uk-UA"/>
        </w:rPr>
      </w:pPr>
      <w:r w:rsidRPr="006666BB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 xml:space="preserve">: </w:t>
      </w:r>
      <w:r w:rsidRPr="006666BB">
        <w:rPr>
          <w:b/>
          <w:sz w:val="28"/>
          <w:szCs w:val="28"/>
          <w:lang w:val="uk-UA"/>
        </w:rPr>
        <w:t xml:space="preserve"> 7221 Коваль ручного кування </w:t>
      </w:r>
    </w:p>
    <w:p w:rsidR="005F341A" w:rsidRPr="006666BB" w:rsidRDefault="005F341A" w:rsidP="005F341A">
      <w:pPr>
        <w:ind w:firstLine="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Рівень кваліфікації: </w:t>
      </w:r>
      <w:r w:rsidRPr="006666BB">
        <w:rPr>
          <w:b/>
          <w:sz w:val="28"/>
          <w:szCs w:val="28"/>
          <w:u w:val="single"/>
          <w:lang w:val="uk-UA"/>
        </w:rPr>
        <w:t>2 розряд</w:t>
      </w:r>
    </w:p>
    <w:p w:rsidR="005F341A" w:rsidRPr="006666BB" w:rsidRDefault="005F341A" w:rsidP="005F341A">
      <w:pPr>
        <w:ind w:firstLine="567"/>
        <w:rPr>
          <w:b/>
          <w:sz w:val="28"/>
          <w:szCs w:val="28"/>
          <w:lang w:val="uk-UA"/>
        </w:rPr>
      </w:pPr>
    </w:p>
    <w:p w:rsidR="005F341A" w:rsidRDefault="005F341A" w:rsidP="005F341A">
      <w:pPr>
        <w:ind w:firstLine="567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3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31"/>
        <w:gridCol w:w="1026"/>
        <w:gridCol w:w="2109"/>
      </w:tblGrid>
      <w:tr w:rsidR="005F341A" w:rsidRPr="00794F11" w:rsidTr="00000248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5F341A" w:rsidRPr="00794F11" w:rsidRDefault="005F341A" w:rsidP="00000248">
            <w:pPr>
              <w:tabs>
                <w:tab w:val="left" w:pos="8959"/>
              </w:tabs>
              <w:ind w:left="113" w:right="113"/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31" w:type="dxa"/>
            <w:vMerge w:val="restart"/>
            <w:vAlign w:val="center"/>
          </w:tcPr>
          <w:p w:rsidR="005F341A" w:rsidRPr="00794F11" w:rsidRDefault="005F341A" w:rsidP="00000248">
            <w:pPr>
              <w:tabs>
                <w:tab w:val="left" w:pos="8959"/>
              </w:tabs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35" w:type="dxa"/>
            <w:gridSpan w:val="2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5F341A" w:rsidRPr="00794F11" w:rsidTr="00000248">
        <w:trPr>
          <w:cantSplit/>
          <w:trHeight w:val="1134"/>
        </w:trPr>
        <w:tc>
          <w:tcPr>
            <w:tcW w:w="567" w:type="dxa"/>
            <w:vMerge/>
          </w:tcPr>
          <w:p w:rsidR="005F341A" w:rsidRPr="00794F11" w:rsidRDefault="005F341A" w:rsidP="00000248">
            <w:pPr>
              <w:tabs>
                <w:tab w:val="left" w:pos="8959"/>
              </w:tabs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31" w:type="dxa"/>
            <w:vMerge/>
          </w:tcPr>
          <w:p w:rsidR="005F341A" w:rsidRPr="00794F11" w:rsidRDefault="005F341A" w:rsidP="00000248">
            <w:pPr>
              <w:pStyle w:val="1"/>
              <w:tabs>
                <w:tab w:val="left" w:pos="8959"/>
              </w:tabs>
              <w:rPr>
                <w:b w:val="0"/>
                <w:i/>
              </w:rPr>
            </w:pP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з них на лабораторно-практичні роботи</w:t>
            </w:r>
          </w:p>
        </w:tc>
      </w:tr>
      <w:tr w:rsidR="005F341A" w:rsidRPr="00794F11" w:rsidTr="00000248"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1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Вступ до курсу креслення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Cs w:val="28"/>
                <w:lang w:val="uk-UA"/>
              </w:rPr>
              <w:t>1</w:t>
            </w:r>
          </w:p>
        </w:tc>
      </w:tr>
      <w:tr w:rsidR="005F341A" w:rsidRPr="00794F11" w:rsidTr="00000248"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1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 xml:space="preserve">Геометричні побудови в кресленні 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Cs w:val="28"/>
                <w:lang w:val="uk-UA"/>
              </w:rPr>
              <w:t>2</w:t>
            </w: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1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Прямокутні проекції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Cs w:val="28"/>
                <w:lang w:val="uk-UA"/>
              </w:rPr>
              <w:t>2</w:t>
            </w: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1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Перерізи та розрізи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Cs w:val="28"/>
                <w:lang w:val="uk-UA"/>
              </w:rPr>
              <w:t>2</w:t>
            </w: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1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Читання зображення деталей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Cs w:val="28"/>
                <w:lang w:val="uk-UA"/>
              </w:rPr>
              <w:t>2</w:t>
            </w:r>
          </w:p>
        </w:tc>
      </w:tr>
      <w:tr w:rsidR="005F341A" w:rsidRPr="00794F11" w:rsidTr="00000248">
        <w:trPr>
          <w:trHeight w:val="345"/>
        </w:trPr>
        <w:tc>
          <w:tcPr>
            <w:tcW w:w="567" w:type="dxa"/>
          </w:tcPr>
          <w:p w:rsidR="005F341A" w:rsidRPr="00794F11" w:rsidRDefault="005F341A" w:rsidP="005F341A">
            <w:pPr>
              <w:numPr>
                <w:ilvl w:val="0"/>
                <w:numId w:val="13"/>
              </w:numPr>
              <w:tabs>
                <w:tab w:val="left" w:pos="895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5F341A" w:rsidRPr="00794F11" w:rsidRDefault="005F341A" w:rsidP="00000248">
            <w:pPr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Складальне креслення</w:t>
            </w:r>
          </w:p>
        </w:tc>
        <w:tc>
          <w:tcPr>
            <w:tcW w:w="1026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9" w:type="dxa"/>
            <w:vAlign w:val="center"/>
          </w:tcPr>
          <w:p w:rsidR="005F341A" w:rsidRPr="00794F11" w:rsidRDefault="005F341A" w:rsidP="00000248">
            <w:pPr>
              <w:jc w:val="center"/>
              <w:rPr>
                <w:szCs w:val="28"/>
                <w:lang w:val="uk-UA"/>
              </w:rPr>
            </w:pPr>
            <w:r w:rsidRPr="00794F11">
              <w:rPr>
                <w:szCs w:val="28"/>
                <w:lang w:val="uk-UA"/>
              </w:rPr>
              <w:t>2</w:t>
            </w:r>
          </w:p>
        </w:tc>
      </w:tr>
      <w:tr w:rsidR="005F341A" w:rsidRPr="00794F11" w:rsidTr="00000248">
        <w:tc>
          <w:tcPr>
            <w:tcW w:w="6498" w:type="dxa"/>
            <w:gridSpan w:val="2"/>
          </w:tcPr>
          <w:p w:rsidR="005F341A" w:rsidRPr="00794F11" w:rsidRDefault="005F341A" w:rsidP="00000248">
            <w:pPr>
              <w:jc w:val="right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Всього годин:</w:t>
            </w:r>
          </w:p>
        </w:tc>
        <w:tc>
          <w:tcPr>
            <w:tcW w:w="1026" w:type="dxa"/>
          </w:tcPr>
          <w:p w:rsidR="005F341A" w:rsidRPr="00794F11" w:rsidRDefault="005F341A" w:rsidP="00000248">
            <w:pPr>
              <w:jc w:val="center"/>
              <w:rPr>
                <w:b/>
                <w:szCs w:val="28"/>
                <w:lang w:val="uk-UA"/>
              </w:rPr>
            </w:pPr>
            <w:r w:rsidRPr="00794F11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109" w:type="dxa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i w:val="0"/>
                <w:sz w:val="28"/>
                <w:szCs w:val="28"/>
              </w:rPr>
              <w:t>11</w:t>
            </w:r>
          </w:p>
        </w:tc>
      </w:tr>
    </w:tbl>
    <w:p w:rsidR="005F341A" w:rsidRPr="00794F11" w:rsidRDefault="005F341A" w:rsidP="005F341A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94F11">
        <w:rPr>
          <w:b/>
          <w:sz w:val="28"/>
          <w:szCs w:val="28"/>
          <w:lang w:val="uk-UA"/>
        </w:rPr>
        <w:t>Тема 1. Вступ до курсу креслення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Зміст курсу і його завдання.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Креслення і його роль в техніці і на виробництві. Значення графічної підготовки для кваліфікованого робітника. Поняття про єдину систему конструкторської документації (ЄСКД).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Загальні відомості про робочі креслення деталей.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Загальні вимоги до виконання та оформлення креслень. Правила оформлення креслень. Порядок читання креслень.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Формати креслень. Рамка креслення. Основний напис, його форма, розміри, правила заповнення. Написи на кресленнях.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Лінії креслення: назва, співвідношення товщини, основне призначення.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Масштаби: призначення, ряди, запис.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Основні відомості про розміри на кресленнях.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Нанесення розмірів діаметрів, радіусів, квадратів. Нанесення розмірів кутів. Нанесення розмірів фасок і елементів, які повторюються. Умовні нанесення розмірів товщини і довжини деталі.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Лабораторно-практичн</w:t>
      </w:r>
      <w:r>
        <w:rPr>
          <w:i/>
          <w:sz w:val="28"/>
          <w:szCs w:val="28"/>
          <w:lang w:val="uk-UA"/>
        </w:rPr>
        <w:t>а</w:t>
      </w:r>
      <w:r w:rsidRPr="00794F11">
        <w:rPr>
          <w:i/>
          <w:sz w:val="28"/>
          <w:szCs w:val="28"/>
          <w:lang w:val="uk-UA"/>
        </w:rPr>
        <w:t xml:space="preserve"> робот</w:t>
      </w:r>
      <w:r>
        <w:rPr>
          <w:i/>
          <w:sz w:val="28"/>
          <w:szCs w:val="28"/>
          <w:lang w:val="uk-UA"/>
        </w:rPr>
        <w:t>а</w:t>
      </w:r>
    </w:p>
    <w:p w:rsidR="005F341A" w:rsidRPr="006666BB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Читання основного напису креслення деталі.</w:t>
      </w:r>
      <w:r>
        <w:rPr>
          <w:sz w:val="28"/>
          <w:szCs w:val="28"/>
          <w:lang w:val="uk-UA"/>
        </w:rPr>
        <w:t xml:space="preserve"> </w:t>
      </w:r>
      <w:r w:rsidRPr="00794F11">
        <w:rPr>
          <w:sz w:val="28"/>
          <w:szCs w:val="28"/>
          <w:lang w:val="uk-UA"/>
        </w:rPr>
        <w:t xml:space="preserve">Аналіз правильності розташування розмірних і виносних ліній, розмірних чисел при різному розташуванні розмірних ліній, нанесення знаків діаметра, квадрата та радіуса на </w:t>
      </w:r>
      <w:r w:rsidRPr="00794F11">
        <w:rPr>
          <w:sz w:val="28"/>
          <w:szCs w:val="28"/>
          <w:lang w:val="uk-UA"/>
        </w:rPr>
        <w:lastRenderedPageBreak/>
        <w:t>кресленнях.</w:t>
      </w:r>
      <w:r>
        <w:rPr>
          <w:sz w:val="28"/>
          <w:szCs w:val="28"/>
          <w:lang w:val="uk-UA"/>
        </w:rPr>
        <w:t xml:space="preserve"> </w:t>
      </w:r>
      <w:r w:rsidRPr="00794F11">
        <w:rPr>
          <w:sz w:val="28"/>
          <w:szCs w:val="28"/>
          <w:lang w:val="uk-UA"/>
        </w:rPr>
        <w:t>Читанн</w:t>
      </w:r>
      <w:r>
        <w:rPr>
          <w:sz w:val="28"/>
          <w:szCs w:val="28"/>
          <w:lang w:val="uk-UA"/>
        </w:rPr>
        <w:t>я розмірів на кресленні деталі.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2. Геометричні побудови в кресленні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Узагальнення знань учнів з геометричних побудов, одержаних в школі.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Побудова перпендикулярів, кутів заданого розміру. Поділ відрізків і кутів на рівні частини. 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Поділ кола на рівні частини із застосуванням геометричних способів. Виявлення геометричних елементів в контурах деталей.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Елементи геометрії в контурах плоских деталей. Прийоми геометричних побудов в кресленні, розмічання.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Лабораторно-практичні роботи</w:t>
      </w:r>
    </w:p>
    <w:p w:rsidR="005F341A" w:rsidRPr="00794F11" w:rsidRDefault="005F341A" w:rsidP="005F341A">
      <w:pPr>
        <w:widowControl w:val="0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Поділ кола на рівні частини, побудова многокутників, виконання спряжень.</w:t>
      </w:r>
      <w:r>
        <w:rPr>
          <w:sz w:val="28"/>
          <w:szCs w:val="28"/>
          <w:lang w:val="uk-UA"/>
        </w:rPr>
        <w:t xml:space="preserve"> </w:t>
      </w:r>
      <w:r w:rsidRPr="00794F11">
        <w:rPr>
          <w:sz w:val="28"/>
          <w:szCs w:val="28"/>
          <w:lang w:val="uk-UA"/>
        </w:rPr>
        <w:t>Аналіз графічного складу зображень.</w:t>
      </w:r>
    </w:p>
    <w:p w:rsidR="005F341A" w:rsidRPr="006666BB" w:rsidRDefault="005F341A" w:rsidP="005F341A">
      <w:pPr>
        <w:widowControl w:val="0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Виконання креслень плоских деталей із застосуванням геометричних побудов.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3. Прямокутні проекції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Прямокутні проекції. Прямокутне </w:t>
      </w:r>
      <w:proofErr w:type="spellStart"/>
      <w:r w:rsidRPr="00794F11">
        <w:rPr>
          <w:sz w:val="28"/>
          <w:szCs w:val="28"/>
          <w:lang w:val="uk-UA"/>
        </w:rPr>
        <w:t>проекціювання</w:t>
      </w:r>
      <w:proofErr w:type="spellEnd"/>
      <w:r w:rsidRPr="00794F11">
        <w:rPr>
          <w:sz w:val="28"/>
          <w:szCs w:val="28"/>
          <w:lang w:val="uk-UA"/>
        </w:rPr>
        <w:t xml:space="preserve">, як основний спосіб зображення, що використовується в техніці і на виробництві. Комплексне креслення. Зображення основних геометричних тіл. </w:t>
      </w:r>
      <w:proofErr w:type="spellStart"/>
      <w:r w:rsidRPr="00794F11">
        <w:rPr>
          <w:sz w:val="28"/>
          <w:szCs w:val="28"/>
          <w:lang w:val="uk-UA"/>
        </w:rPr>
        <w:t>Проекціювання</w:t>
      </w:r>
      <w:proofErr w:type="spellEnd"/>
      <w:r w:rsidRPr="00794F11">
        <w:rPr>
          <w:sz w:val="28"/>
          <w:szCs w:val="28"/>
          <w:lang w:val="uk-UA"/>
        </w:rPr>
        <w:t xml:space="preserve"> геометричних тіл (призми, піраміди, циліндра, конуса, кулі) на три площини проекцій з аналізом проекцій елементів цих тіл (вершин, </w:t>
      </w:r>
      <w:proofErr w:type="spellStart"/>
      <w:r w:rsidRPr="00794F11">
        <w:rPr>
          <w:sz w:val="28"/>
          <w:szCs w:val="28"/>
          <w:lang w:val="uk-UA"/>
        </w:rPr>
        <w:t>ребер</w:t>
      </w:r>
      <w:proofErr w:type="spellEnd"/>
      <w:r w:rsidRPr="00794F11">
        <w:rPr>
          <w:sz w:val="28"/>
          <w:szCs w:val="28"/>
          <w:lang w:val="uk-UA"/>
        </w:rPr>
        <w:t>, граней, твірних). Вигляди. Розташування виглядів на кресленнях. Поняття про допоміжну пряму комплексного креслення та практика її побудови.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Проекції точок, що належать поверхні предмета.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Призначення ескізів. Послідовність виконання ескізів. 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Лабораторно-практичні роботи</w:t>
      </w:r>
    </w:p>
    <w:p w:rsidR="005F341A" w:rsidRPr="00794F11" w:rsidRDefault="005F341A" w:rsidP="005F341A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Креслення в системі трьох прямокутних проекцій геометричних тіл з нанесенням розмірів .</w:t>
      </w:r>
    </w:p>
    <w:p w:rsidR="005F341A" w:rsidRPr="006666BB" w:rsidRDefault="005F341A" w:rsidP="005F341A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Визначення і побудова відсутніх проекцій точок за заданими проекціями.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4. Перерізи та розрізи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Перерізи. Призначення перерізів. Класифікація перерізів. Правила їх виконання і позначення. Графічне позначення матеріалів в перерізах.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Розрізи. Призначення розрізів. Загальні відомості про розрізи. Відмінність розрізів від перерізів. Класифікація розрізів. Правила виконання простих повних розрізів. Розташування їх на кресленні. Позначення розрізів.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Лабораторно-практичні роботи</w:t>
      </w:r>
    </w:p>
    <w:p w:rsidR="005F341A" w:rsidRPr="00794F11" w:rsidRDefault="005F341A" w:rsidP="005F341A">
      <w:pPr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Вибір необхідного перерізу із кількох заданих.</w:t>
      </w:r>
      <w:r>
        <w:rPr>
          <w:sz w:val="28"/>
          <w:szCs w:val="28"/>
          <w:lang w:val="uk-UA"/>
        </w:rPr>
        <w:t xml:space="preserve"> </w:t>
      </w:r>
      <w:r w:rsidRPr="00794F11">
        <w:rPr>
          <w:sz w:val="28"/>
          <w:szCs w:val="28"/>
          <w:lang w:val="uk-UA"/>
        </w:rPr>
        <w:t>Читання креслень деталей, що мають перерізи.</w:t>
      </w:r>
      <w:r>
        <w:rPr>
          <w:sz w:val="28"/>
          <w:szCs w:val="28"/>
          <w:lang w:val="uk-UA"/>
        </w:rPr>
        <w:t xml:space="preserve"> </w:t>
      </w:r>
      <w:r w:rsidRPr="00794F11">
        <w:rPr>
          <w:sz w:val="28"/>
          <w:szCs w:val="28"/>
          <w:lang w:val="uk-UA"/>
        </w:rPr>
        <w:t>Виконання креслень деталей, що вимагають застосування перерізів.</w:t>
      </w:r>
    </w:p>
    <w:p w:rsidR="005F341A" w:rsidRPr="006666BB" w:rsidRDefault="005F341A" w:rsidP="005F341A">
      <w:pPr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Вибір правильно виконаного розрізу деталі із декількох запропонованих варіантів.</w:t>
      </w:r>
      <w:r>
        <w:rPr>
          <w:sz w:val="28"/>
          <w:szCs w:val="28"/>
          <w:lang w:val="uk-UA"/>
        </w:rPr>
        <w:t xml:space="preserve"> </w:t>
      </w:r>
      <w:r w:rsidRPr="00794F11">
        <w:rPr>
          <w:sz w:val="28"/>
          <w:szCs w:val="28"/>
          <w:lang w:val="uk-UA"/>
        </w:rPr>
        <w:t>Читання креслень деталей, на яких виконані прості повні розрізи.</w:t>
      </w:r>
      <w:r>
        <w:rPr>
          <w:sz w:val="28"/>
          <w:szCs w:val="28"/>
          <w:lang w:val="uk-UA"/>
        </w:rPr>
        <w:t xml:space="preserve"> </w:t>
      </w:r>
      <w:r w:rsidRPr="00794F11">
        <w:rPr>
          <w:sz w:val="28"/>
          <w:szCs w:val="28"/>
          <w:lang w:val="uk-UA"/>
        </w:rPr>
        <w:t>Виконання креслень деталей, що вимагають застосування простих повних розрізів.</w:t>
      </w:r>
    </w:p>
    <w:p w:rsidR="005F341A" w:rsidRPr="00794F11" w:rsidRDefault="005F341A" w:rsidP="005F341A">
      <w:pPr>
        <w:keepNext/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5. Читання зображень деталей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Зображення на робочих кресленнях деталей. Вигляди креслень і вимоги до них. Основні вигляди креслень, що використовуються у сучасному виробництві. Додаткові вигляди. Місцеві вигляди. Виносні елементи: призначення, розташування, зображення і позначення.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lastRenderedPageBreak/>
        <w:t>Читання умовностей і спрощень, що використовуються на кресленнях деталей для скорочення кількості зображень.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Читання розмірів на кресленнях. Умовності при нанесені розмірів.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Позначення граничних відхилень розмірів на кресленнях. Позначення ухилу. Читання креслень та технічних вимог до них. Зазначення на кресленнях допусків розташування поверхонь та їх читання. Позначення на кресленнях допусків форми і розташування поверхонь. Послідовність читання робочих креслень.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Лабораторно-практичні роботи</w:t>
      </w:r>
    </w:p>
    <w:p w:rsidR="005F341A" w:rsidRPr="00794F11" w:rsidRDefault="005F341A" w:rsidP="005F341A">
      <w:pPr>
        <w:widowControl w:val="0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Читання зображень робочих креслень.</w:t>
      </w:r>
    </w:p>
    <w:p w:rsidR="005F341A" w:rsidRPr="006666BB" w:rsidRDefault="005F341A" w:rsidP="005F341A">
      <w:pPr>
        <w:widowControl w:val="0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Читання робочих креслень з базових підприємств (організацій).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6. Складальне креслення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Загальні відомості про складальні креслення. Зміст складальних креслень; зображення на складальних кресленнях; номери позицій і їх нанесення на складальних кресленнях.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Специфікація: форма, правила заповнення, зв'язок з номерами позицій. Основний напис, що застосовується в специфікаціях.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Розрізи на складальних кресленнях. Правила виконання штриховки суміжних деталей в перерізах та розрізах. 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Послідовність читання складальних креслень. Умовності і спрощення зображень на складальних кресленнях.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Зображення нероз’ємних з’єднань (заклепкових, ковальських).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Розміри на складальних кресленнях, читання розмірів на кресленнях. Читання технічних вимог. Читання креслень типових деталей ковальського виробництва.</w:t>
      </w:r>
    </w:p>
    <w:p w:rsidR="005F341A" w:rsidRPr="00794F11" w:rsidRDefault="005F341A" w:rsidP="005F341A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Лабораторно-практичні роботи</w:t>
      </w:r>
    </w:p>
    <w:p w:rsidR="005F341A" w:rsidRPr="00794F11" w:rsidRDefault="005F341A" w:rsidP="005F341A">
      <w:pPr>
        <w:widowControl w:val="0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Читання складальних креслень </w:t>
      </w:r>
    </w:p>
    <w:p w:rsidR="005F341A" w:rsidRPr="00794F11" w:rsidRDefault="005F341A" w:rsidP="005F341A">
      <w:pPr>
        <w:widowControl w:val="0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Читання креслень зварних, заклепкових, ковальських з'єднань. Читання складальних креслень виробів (в тому числі тих, що виробляють на базовому підприємстві).</w:t>
      </w:r>
    </w:p>
    <w:p w:rsidR="005F341A" w:rsidRDefault="005F341A" w:rsidP="005F341A">
      <w:pPr>
        <w:rPr>
          <w:sz w:val="28"/>
          <w:szCs w:val="28"/>
          <w:lang w:val="uk-UA"/>
        </w:rPr>
      </w:pPr>
    </w:p>
    <w:p w:rsidR="005F341A" w:rsidRDefault="005F341A" w:rsidP="005F341A">
      <w:pPr>
        <w:rPr>
          <w:sz w:val="28"/>
          <w:szCs w:val="28"/>
          <w:lang w:val="uk-UA"/>
        </w:rPr>
      </w:pPr>
    </w:p>
    <w:tbl>
      <w:tblPr>
        <w:tblW w:w="104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317"/>
        <w:gridCol w:w="5103"/>
      </w:tblGrid>
      <w:tr w:rsidR="005F341A" w:rsidRPr="00554566" w:rsidTr="00000248">
        <w:tc>
          <w:tcPr>
            <w:tcW w:w="5317" w:type="dxa"/>
          </w:tcPr>
          <w:p w:rsidR="005F341A" w:rsidRPr="00B10511" w:rsidRDefault="005F341A" w:rsidP="00000248">
            <w:pPr>
              <w:tabs>
                <w:tab w:val="left" w:pos="4822"/>
              </w:tabs>
              <w:spacing w:line="276" w:lineRule="auto"/>
              <w:ind w:right="111"/>
              <w:rPr>
                <w:sz w:val="28"/>
                <w:szCs w:val="28"/>
              </w:rPr>
            </w:pPr>
            <w:proofErr w:type="spellStart"/>
            <w:r w:rsidRPr="00B10511">
              <w:rPr>
                <w:sz w:val="28"/>
                <w:szCs w:val="28"/>
              </w:rPr>
              <w:t>Схвалено</w:t>
            </w:r>
            <w:proofErr w:type="spellEnd"/>
            <w:r w:rsidRPr="00B10511">
              <w:rPr>
                <w:sz w:val="28"/>
                <w:szCs w:val="28"/>
              </w:rPr>
              <w:t xml:space="preserve"> на </w:t>
            </w:r>
            <w:proofErr w:type="spellStart"/>
            <w:r w:rsidRPr="00B10511">
              <w:rPr>
                <w:sz w:val="28"/>
                <w:szCs w:val="28"/>
              </w:rPr>
              <w:t>засіданні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sz w:val="28"/>
                <w:szCs w:val="28"/>
              </w:rPr>
              <w:t>педагогічної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gramStart"/>
            <w:r w:rsidRPr="00B10511">
              <w:rPr>
                <w:sz w:val="28"/>
                <w:szCs w:val="28"/>
              </w:rPr>
              <w:t>ради</w:t>
            </w:r>
            <w:proofErr w:type="gramEnd"/>
          </w:p>
          <w:p w:rsidR="005F341A" w:rsidRPr="00B10511" w:rsidRDefault="005F341A" w:rsidP="00000248">
            <w:pPr>
              <w:spacing w:line="276" w:lineRule="auto"/>
              <w:ind w:right="111"/>
              <w:rPr>
                <w:sz w:val="28"/>
                <w:szCs w:val="28"/>
              </w:rPr>
            </w:pPr>
            <w:r w:rsidRPr="00B10511">
              <w:rPr>
                <w:sz w:val="28"/>
                <w:szCs w:val="28"/>
              </w:rPr>
              <w:t xml:space="preserve">Протокол №___ </w:t>
            </w:r>
            <w:proofErr w:type="spellStart"/>
            <w:r w:rsidRPr="00B10511">
              <w:rPr>
                <w:sz w:val="28"/>
                <w:szCs w:val="28"/>
              </w:rPr>
              <w:t>від</w:t>
            </w:r>
            <w:proofErr w:type="spellEnd"/>
            <w:r w:rsidRPr="00B10511">
              <w:rPr>
                <w:sz w:val="28"/>
                <w:szCs w:val="28"/>
              </w:rPr>
              <w:t>___</w:t>
            </w:r>
            <w:proofErr w:type="spellStart"/>
            <w:r w:rsidRPr="00B10511">
              <w:rPr>
                <w:sz w:val="28"/>
                <w:szCs w:val="28"/>
              </w:rPr>
              <w:t>червня</w:t>
            </w:r>
            <w:proofErr w:type="spellEnd"/>
            <w:r w:rsidRPr="00B10511">
              <w:rPr>
                <w:sz w:val="28"/>
                <w:szCs w:val="28"/>
              </w:rPr>
              <w:t xml:space="preserve"> 2018 р.</w:t>
            </w:r>
          </w:p>
        </w:tc>
        <w:tc>
          <w:tcPr>
            <w:tcW w:w="5103" w:type="dxa"/>
          </w:tcPr>
          <w:p w:rsidR="005F341A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0511">
              <w:rPr>
                <w:b w:val="0"/>
                <w:sz w:val="28"/>
                <w:szCs w:val="28"/>
              </w:rPr>
              <w:t xml:space="preserve">Розглянуто на засіданні методичної </w:t>
            </w: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54566">
              <w:rPr>
                <w:sz w:val="28"/>
                <w:szCs w:val="28"/>
              </w:rPr>
              <w:t>комісії</w:t>
            </w:r>
            <w:proofErr w:type="spellEnd"/>
            <w:r w:rsidRPr="00554566">
              <w:rPr>
                <w:sz w:val="28"/>
                <w:szCs w:val="28"/>
              </w:rPr>
              <w:t xml:space="preserve"> </w:t>
            </w:r>
            <w:proofErr w:type="spellStart"/>
            <w:r w:rsidRPr="00554566">
              <w:rPr>
                <w:sz w:val="28"/>
                <w:szCs w:val="28"/>
              </w:rPr>
              <w:t>професії</w:t>
            </w:r>
            <w:proofErr w:type="spellEnd"/>
            <w:r w:rsidRPr="00554566">
              <w:rPr>
                <w:sz w:val="28"/>
                <w:szCs w:val="28"/>
              </w:rPr>
              <w:t>: «</w:t>
            </w:r>
            <w:r w:rsidRPr="00554566">
              <w:rPr>
                <w:sz w:val="28"/>
                <w:szCs w:val="28"/>
                <w:lang w:val="uk-UA"/>
              </w:rPr>
              <w:t xml:space="preserve">Електрозварник </w:t>
            </w:r>
          </w:p>
          <w:p w:rsidR="005F341A" w:rsidRPr="00B10511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554566">
              <w:rPr>
                <w:b w:val="0"/>
                <w:sz w:val="28"/>
                <w:szCs w:val="28"/>
              </w:rPr>
              <w:t>ручного зварювання; Коваль ручного кування; Водій автотранспортних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10511">
              <w:rPr>
                <w:b w:val="0"/>
                <w:sz w:val="28"/>
                <w:szCs w:val="28"/>
              </w:rPr>
              <w:t xml:space="preserve"> засобів категорії «С»</w:t>
            </w:r>
          </w:p>
          <w:p w:rsidR="005F341A" w:rsidRDefault="005F341A" w:rsidP="00000248">
            <w:pPr>
              <w:pStyle w:val="a3"/>
              <w:ind w:right="-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Протокол № __від «___»________</w:t>
            </w:r>
            <w:r w:rsidRPr="00B10511">
              <w:rPr>
                <w:b w:val="0"/>
                <w:sz w:val="28"/>
                <w:szCs w:val="28"/>
              </w:rPr>
              <w:t xml:space="preserve">2018р. </w:t>
            </w:r>
          </w:p>
          <w:p w:rsidR="005F341A" w:rsidRDefault="005F341A" w:rsidP="00000248">
            <w:pPr>
              <w:rPr>
                <w:sz w:val="28"/>
                <w:szCs w:val="28"/>
                <w:lang w:val="uk-UA"/>
              </w:rPr>
            </w:pPr>
            <w:r w:rsidRPr="00EA6504">
              <w:rPr>
                <w:sz w:val="28"/>
                <w:szCs w:val="28"/>
                <w:lang w:val="uk-UA"/>
              </w:rPr>
              <w:t>Голова мето</w:t>
            </w:r>
            <w:r>
              <w:rPr>
                <w:sz w:val="28"/>
                <w:szCs w:val="28"/>
                <w:lang w:val="uk-UA"/>
              </w:rPr>
              <w:t>дичної комісії                ____________</w:t>
            </w:r>
            <w:r w:rsidRPr="00EA6504">
              <w:rPr>
                <w:sz w:val="28"/>
                <w:szCs w:val="28"/>
                <w:lang w:val="uk-UA"/>
              </w:rPr>
              <w:t xml:space="preserve"> О. Г. </w:t>
            </w:r>
            <w:proofErr w:type="spellStart"/>
            <w:r w:rsidRPr="00EA6504">
              <w:rPr>
                <w:sz w:val="28"/>
                <w:szCs w:val="28"/>
                <w:lang w:val="uk-UA"/>
              </w:rPr>
              <w:t>Повх</w:t>
            </w:r>
            <w:proofErr w:type="spellEnd"/>
          </w:p>
          <w:p w:rsidR="005F341A" w:rsidRDefault="005F341A" w:rsidP="00000248">
            <w:pPr>
              <w:rPr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F341A" w:rsidRDefault="005F341A" w:rsidP="005F341A">
      <w:pPr>
        <w:rPr>
          <w:sz w:val="28"/>
          <w:szCs w:val="28"/>
          <w:lang w:val="uk-UA"/>
        </w:rPr>
      </w:pPr>
    </w:p>
    <w:p w:rsidR="005F341A" w:rsidRDefault="005F341A" w:rsidP="005F341A">
      <w:pPr>
        <w:rPr>
          <w:sz w:val="28"/>
          <w:szCs w:val="28"/>
          <w:lang w:val="uk-UA"/>
        </w:rPr>
      </w:pPr>
    </w:p>
    <w:p w:rsidR="005F341A" w:rsidRDefault="005F341A" w:rsidP="005F341A">
      <w:pPr>
        <w:rPr>
          <w:sz w:val="28"/>
          <w:szCs w:val="28"/>
          <w:lang w:val="uk-UA"/>
        </w:rPr>
      </w:pPr>
    </w:p>
    <w:p w:rsidR="005F341A" w:rsidRDefault="005F341A" w:rsidP="005F341A">
      <w:pPr>
        <w:rPr>
          <w:sz w:val="28"/>
          <w:szCs w:val="28"/>
          <w:lang w:val="uk-UA"/>
        </w:rPr>
      </w:pPr>
    </w:p>
    <w:p w:rsidR="005F341A" w:rsidRDefault="005F341A" w:rsidP="005F341A">
      <w:pPr>
        <w:rPr>
          <w:sz w:val="28"/>
          <w:szCs w:val="28"/>
          <w:lang w:val="uk-UA"/>
        </w:rPr>
      </w:pPr>
    </w:p>
    <w:p w:rsidR="005F341A" w:rsidRDefault="005F341A" w:rsidP="005F341A">
      <w:pPr>
        <w:rPr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1701"/>
        <w:gridCol w:w="4394"/>
      </w:tblGrid>
      <w:tr w:rsidR="005F341A" w:rsidRPr="00B10511" w:rsidTr="00000248">
        <w:tc>
          <w:tcPr>
            <w:tcW w:w="3794" w:type="dxa"/>
          </w:tcPr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ПОГОДЖЕНО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B10511">
              <w:rPr>
                <w:b/>
                <w:sz w:val="28"/>
                <w:szCs w:val="28"/>
              </w:rPr>
              <w:t>фермерського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господарства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 «Агро-КОМ»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____________ М.А. Кишко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«___»__________2018р.</w:t>
            </w:r>
          </w:p>
        </w:tc>
        <w:tc>
          <w:tcPr>
            <w:tcW w:w="1701" w:type="dxa"/>
          </w:tcPr>
          <w:p w:rsidR="005F341A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ЗАТВЕРДЖУЮ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 xml:space="preserve">Директор ДНЗ «Лісоводський </w:t>
            </w:r>
            <w:proofErr w:type="spellStart"/>
            <w:r w:rsidRPr="00B10511">
              <w:rPr>
                <w:b/>
                <w:sz w:val="28"/>
                <w:szCs w:val="28"/>
              </w:rPr>
              <w:t>професійний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аграрний</w:t>
            </w:r>
            <w:proofErr w:type="spellEnd"/>
            <w:r w:rsidRPr="00B105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b/>
                <w:sz w:val="28"/>
                <w:szCs w:val="28"/>
              </w:rPr>
              <w:t>ліцею</w:t>
            </w:r>
            <w:proofErr w:type="spellEnd"/>
            <w:r w:rsidRPr="00B10511">
              <w:rPr>
                <w:b/>
                <w:sz w:val="28"/>
                <w:szCs w:val="28"/>
              </w:rPr>
              <w:t>» _____________ О.В. Боровик</w:t>
            </w:r>
          </w:p>
          <w:p w:rsidR="005F341A" w:rsidRPr="00B10511" w:rsidRDefault="005F341A" w:rsidP="00000248">
            <w:pPr>
              <w:rPr>
                <w:b/>
                <w:sz w:val="28"/>
                <w:szCs w:val="28"/>
              </w:rPr>
            </w:pPr>
            <w:r w:rsidRPr="00B10511">
              <w:rPr>
                <w:b/>
                <w:sz w:val="28"/>
                <w:szCs w:val="28"/>
              </w:rPr>
              <w:t>«___»___________ 2018р.</w:t>
            </w:r>
          </w:p>
        </w:tc>
      </w:tr>
    </w:tbl>
    <w:p w:rsidR="005F341A" w:rsidRDefault="005F341A" w:rsidP="005F341A">
      <w:pPr>
        <w:jc w:val="center"/>
        <w:rPr>
          <w:sz w:val="28"/>
          <w:szCs w:val="28"/>
          <w:lang w:val="uk-UA"/>
        </w:rPr>
      </w:pPr>
    </w:p>
    <w:p w:rsidR="005F341A" w:rsidRDefault="005F341A" w:rsidP="005F341A">
      <w:pPr>
        <w:jc w:val="center"/>
        <w:rPr>
          <w:sz w:val="28"/>
          <w:szCs w:val="28"/>
          <w:lang w:val="uk-UA"/>
        </w:rPr>
      </w:pPr>
    </w:p>
    <w:p w:rsidR="005F341A" w:rsidRPr="00794F11" w:rsidRDefault="005F341A" w:rsidP="005F34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Робоча</w:t>
      </w:r>
      <w:r w:rsidRPr="00794F11">
        <w:rPr>
          <w:b/>
          <w:sz w:val="28"/>
          <w:szCs w:val="28"/>
          <w:lang w:val="uk-UA"/>
        </w:rPr>
        <w:t xml:space="preserve"> навчальна програма з виробничого навчання</w:t>
      </w:r>
    </w:p>
    <w:p w:rsidR="005F341A" w:rsidRPr="00794F11" w:rsidRDefault="005F341A" w:rsidP="005F341A">
      <w:pPr>
        <w:rPr>
          <w:b/>
          <w:sz w:val="28"/>
          <w:szCs w:val="28"/>
          <w:lang w:val="uk-UA"/>
        </w:rPr>
      </w:pPr>
    </w:p>
    <w:p w:rsidR="005F341A" w:rsidRPr="006666BB" w:rsidRDefault="005F341A" w:rsidP="005F341A">
      <w:pPr>
        <w:rPr>
          <w:rFonts w:eastAsia="Batang"/>
          <w:b/>
          <w:sz w:val="28"/>
          <w:szCs w:val="28"/>
          <w:lang w:val="uk-UA"/>
        </w:rPr>
      </w:pPr>
      <w:r w:rsidRPr="006666BB">
        <w:rPr>
          <w:b/>
          <w:sz w:val="28"/>
          <w:szCs w:val="28"/>
          <w:lang w:val="uk-UA"/>
        </w:rPr>
        <w:t>Професія : 7221 Коваль ручного кування</w:t>
      </w:r>
    </w:p>
    <w:p w:rsidR="005F341A" w:rsidRPr="006666BB" w:rsidRDefault="005F341A" w:rsidP="005F34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Рівень кваліфікації</w:t>
      </w:r>
      <w:r w:rsidRPr="006666BB">
        <w:rPr>
          <w:b/>
          <w:sz w:val="28"/>
          <w:szCs w:val="28"/>
          <w:lang w:val="uk-UA"/>
        </w:rPr>
        <w:t xml:space="preserve"> : 2 розряд</w:t>
      </w:r>
    </w:p>
    <w:p w:rsidR="005F341A" w:rsidRPr="00794F11" w:rsidRDefault="005F341A" w:rsidP="005F341A">
      <w:pPr>
        <w:rPr>
          <w:b/>
          <w:sz w:val="28"/>
          <w:szCs w:val="28"/>
          <w:lang w:val="uk-UA"/>
        </w:rPr>
      </w:pPr>
    </w:p>
    <w:tbl>
      <w:tblPr>
        <w:tblW w:w="96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7419"/>
        <w:gridCol w:w="1530"/>
      </w:tblGrid>
      <w:tr w:rsidR="005F341A" w:rsidRPr="00794F11" w:rsidTr="00000248">
        <w:trPr>
          <w:cantSplit/>
          <w:trHeight w:val="653"/>
          <w:jc w:val="center"/>
        </w:trPr>
        <w:tc>
          <w:tcPr>
            <w:tcW w:w="681" w:type="dxa"/>
            <w:vAlign w:val="center"/>
          </w:tcPr>
          <w:p w:rsidR="005F341A" w:rsidRPr="00794F11" w:rsidRDefault="005F341A" w:rsidP="00000248">
            <w:pPr>
              <w:widowControl w:val="0"/>
              <w:tabs>
                <w:tab w:val="left" w:pos="8959"/>
              </w:tabs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419" w:type="dxa"/>
            <w:vAlign w:val="center"/>
          </w:tcPr>
          <w:p w:rsidR="005F341A" w:rsidRPr="00794F11" w:rsidRDefault="005F341A" w:rsidP="00000248">
            <w:pPr>
              <w:widowControl w:val="0"/>
              <w:tabs>
                <w:tab w:val="left" w:pos="8959"/>
              </w:tabs>
              <w:jc w:val="center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30" w:type="dxa"/>
            <w:vAlign w:val="center"/>
          </w:tcPr>
          <w:p w:rsidR="005F341A" w:rsidRPr="00794F11" w:rsidRDefault="005F341A" w:rsidP="00000248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630" w:type="dxa"/>
            <w:gridSpan w:val="3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i w:val="0"/>
                <w:sz w:val="28"/>
                <w:szCs w:val="28"/>
              </w:rPr>
              <w:t>І. Виробниче навчання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681" w:type="dxa"/>
          </w:tcPr>
          <w:p w:rsidR="005F341A" w:rsidRPr="00794F11" w:rsidRDefault="005F341A" w:rsidP="00000248">
            <w:pPr>
              <w:widowControl w:val="0"/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7419" w:type="dxa"/>
            <w:vAlign w:val="center"/>
          </w:tcPr>
          <w:p w:rsidR="005F341A" w:rsidRPr="00794F11" w:rsidRDefault="005F341A" w:rsidP="00000248">
            <w:pPr>
              <w:widowControl w:val="0"/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 xml:space="preserve">Вступне заняття </w:t>
            </w:r>
          </w:p>
        </w:tc>
        <w:tc>
          <w:tcPr>
            <w:tcW w:w="1530" w:type="dxa"/>
            <w:vAlign w:val="center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681" w:type="dxa"/>
          </w:tcPr>
          <w:p w:rsidR="005F341A" w:rsidRPr="00794F11" w:rsidRDefault="005F341A" w:rsidP="00000248">
            <w:pPr>
              <w:widowControl w:val="0"/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7419" w:type="dxa"/>
            <w:vAlign w:val="center"/>
          </w:tcPr>
          <w:p w:rsidR="005F341A" w:rsidRPr="00794F11" w:rsidRDefault="005F341A" w:rsidP="00000248">
            <w:pPr>
              <w:widowControl w:val="0"/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Безпека праці та пожежна безпека у навчальних майстернях</w:t>
            </w:r>
          </w:p>
        </w:tc>
        <w:tc>
          <w:tcPr>
            <w:tcW w:w="1530" w:type="dxa"/>
            <w:vAlign w:val="center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681" w:type="dxa"/>
          </w:tcPr>
          <w:p w:rsidR="005F341A" w:rsidRPr="00794F11" w:rsidRDefault="005F341A" w:rsidP="00000248">
            <w:pPr>
              <w:widowControl w:val="0"/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7419" w:type="dxa"/>
            <w:vAlign w:val="center"/>
          </w:tcPr>
          <w:p w:rsidR="005F341A" w:rsidRPr="00794F11" w:rsidRDefault="005F341A" w:rsidP="00000248">
            <w:pPr>
              <w:widowControl w:val="0"/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Екскурсія на підприємство</w:t>
            </w:r>
          </w:p>
        </w:tc>
        <w:tc>
          <w:tcPr>
            <w:tcW w:w="1530" w:type="dxa"/>
            <w:vAlign w:val="center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eastAsia="Batang" w:hAnsi="Times New Roman"/>
                <w:i w:val="0"/>
                <w:sz w:val="28"/>
                <w:szCs w:val="28"/>
              </w:rPr>
              <w:t>6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681" w:type="dxa"/>
          </w:tcPr>
          <w:p w:rsidR="005F341A" w:rsidRPr="00794F11" w:rsidRDefault="005F341A" w:rsidP="00000248">
            <w:pPr>
              <w:widowControl w:val="0"/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7419" w:type="dxa"/>
            <w:vAlign w:val="center"/>
          </w:tcPr>
          <w:p w:rsidR="005F341A" w:rsidRPr="00794F11" w:rsidRDefault="005F341A" w:rsidP="00000248">
            <w:pPr>
              <w:pStyle w:val="a5"/>
              <w:widowControl w:val="0"/>
              <w:tabs>
                <w:tab w:val="left" w:pos="708"/>
              </w:tabs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Ознайомлення з улаштуванням і обладнанням навчальної майстерні та ковальської дільниці</w:t>
            </w:r>
          </w:p>
        </w:tc>
        <w:tc>
          <w:tcPr>
            <w:tcW w:w="1530" w:type="dxa"/>
            <w:vAlign w:val="center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eastAsia="Batang" w:hAnsi="Times New Roman"/>
                <w:i w:val="0"/>
                <w:sz w:val="28"/>
                <w:szCs w:val="28"/>
              </w:rPr>
              <w:t>6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681" w:type="dxa"/>
          </w:tcPr>
          <w:p w:rsidR="005F341A" w:rsidRPr="00794F11" w:rsidRDefault="005F341A" w:rsidP="00000248">
            <w:pPr>
              <w:widowControl w:val="0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7419" w:type="dxa"/>
            <w:vAlign w:val="center"/>
          </w:tcPr>
          <w:p w:rsidR="005F341A" w:rsidRPr="00794F11" w:rsidRDefault="005F341A" w:rsidP="00000248">
            <w:pPr>
              <w:pStyle w:val="2"/>
              <w:widowControl w:val="0"/>
              <w:spacing w:after="0" w:line="240" w:lineRule="auto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Прийоми робіт коваля ручного кування</w:t>
            </w:r>
          </w:p>
        </w:tc>
        <w:tc>
          <w:tcPr>
            <w:tcW w:w="1530" w:type="dxa"/>
            <w:vAlign w:val="center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eastAsia="Batang" w:hAnsi="Times New Roman"/>
                <w:i w:val="0"/>
                <w:sz w:val="28"/>
                <w:szCs w:val="28"/>
              </w:rPr>
              <w:t>120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681" w:type="dxa"/>
          </w:tcPr>
          <w:p w:rsidR="005F341A" w:rsidRPr="00794F11" w:rsidRDefault="005F341A" w:rsidP="00000248">
            <w:pPr>
              <w:widowControl w:val="0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7419" w:type="dxa"/>
            <w:vAlign w:val="center"/>
          </w:tcPr>
          <w:p w:rsidR="005F341A" w:rsidRPr="00794F11" w:rsidRDefault="005F341A" w:rsidP="00000248">
            <w:pPr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Навчання виконанню робіт коваля ручного кування</w:t>
            </w:r>
            <w:r w:rsidRPr="00794F11">
              <w:rPr>
                <w:sz w:val="28"/>
                <w:szCs w:val="28"/>
                <w:lang w:val="uk-UA"/>
              </w:rPr>
              <w:t xml:space="preserve"> 2-го  розряду</w:t>
            </w:r>
          </w:p>
        </w:tc>
        <w:tc>
          <w:tcPr>
            <w:tcW w:w="1530" w:type="dxa"/>
            <w:vAlign w:val="center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eastAsia="Batang" w:hAnsi="Times New Roman"/>
                <w:i w:val="0"/>
                <w:sz w:val="28"/>
                <w:szCs w:val="28"/>
              </w:rPr>
              <w:t>36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681" w:type="dxa"/>
          </w:tcPr>
          <w:p w:rsidR="005F341A" w:rsidRPr="00794F11" w:rsidRDefault="005F341A" w:rsidP="00000248">
            <w:pPr>
              <w:widowControl w:val="0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7419" w:type="dxa"/>
            <w:vAlign w:val="center"/>
          </w:tcPr>
          <w:p w:rsidR="005F341A" w:rsidRPr="00794F11" w:rsidRDefault="005F341A" w:rsidP="00000248">
            <w:pPr>
              <w:widowControl w:val="0"/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Ковальське зварювання металів</w:t>
            </w:r>
          </w:p>
        </w:tc>
        <w:tc>
          <w:tcPr>
            <w:tcW w:w="1530" w:type="dxa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eastAsia="Batang" w:hAnsi="Times New Roman"/>
                <w:i w:val="0"/>
                <w:sz w:val="28"/>
                <w:szCs w:val="28"/>
              </w:rPr>
              <w:t>30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681" w:type="dxa"/>
          </w:tcPr>
          <w:p w:rsidR="005F341A" w:rsidRPr="00794F11" w:rsidRDefault="005F341A" w:rsidP="00000248">
            <w:pPr>
              <w:widowControl w:val="0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1.8</w:t>
            </w:r>
          </w:p>
        </w:tc>
        <w:tc>
          <w:tcPr>
            <w:tcW w:w="7419" w:type="dxa"/>
            <w:vAlign w:val="center"/>
          </w:tcPr>
          <w:p w:rsidR="005F341A" w:rsidRPr="00794F11" w:rsidRDefault="005F341A" w:rsidP="00000248">
            <w:pPr>
              <w:widowControl w:val="0"/>
              <w:rPr>
                <w:rFonts w:eastAsia="Batang"/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Регіональна компонента</w:t>
            </w:r>
          </w:p>
        </w:tc>
        <w:tc>
          <w:tcPr>
            <w:tcW w:w="1530" w:type="dxa"/>
            <w:vAlign w:val="center"/>
          </w:tcPr>
          <w:p w:rsidR="005F341A" w:rsidRPr="00794F11" w:rsidRDefault="005F341A" w:rsidP="00000248">
            <w:pPr>
              <w:pStyle w:val="a7"/>
              <w:widowControl w:val="0"/>
              <w:suppressAutoHyphens/>
              <w:spacing w:line="240" w:lineRule="auto"/>
              <w:rPr>
                <w:rFonts w:eastAsia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794F11">
              <w:rPr>
                <w:b w:val="0"/>
                <w:i w:val="0"/>
                <w:sz w:val="28"/>
                <w:szCs w:val="28"/>
              </w:rPr>
              <w:t>42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8100" w:type="dxa"/>
            <w:gridSpan w:val="2"/>
          </w:tcPr>
          <w:p w:rsidR="005F341A" w:rsidRPr="00794F11" w:rsidRDefault="005F341A" w:rsidP="00000248">
            <w:pPr>
              <w:widowControl w:val="0"/>
              <w:jc w:val="right"/>
              <w:rPr>
                <w:b/>
                <w:i/>
                <w:szCs w:val="28"/>
                <w:lang w:val="uk-UA"/>
              </w:rPr>
            </w:pPr>
            <w:r w:rsidRPr="00794F11">
              <w:rPr>
                <w:b/>
                <w:i/>
                <w:sz w:val="28"/>
                <w:szCs w:val="28"/>
                <w:lang w:val="uk-UA"/>
              </w:rPr>
              <w:t>Всього годин:</w:t>
            </w:r>
          </w:p>
        </w:tc>
        <w:tc>
          <w:tcPr>
            <w:tcW w:w="1530" w:type="dxa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246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9630" w:type="dxa"/>
            <w:gridSpan w:val="3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i w:val="0"/>
                <w:sz w:val="28"/>
                <w:szCs w:val="28"/>
              </w:rPr>
              <w:t>ІІ. Виробнича практика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681" w:type="dxa"/>
          </w:tcPr>
          <w:p w:rsidR="005F341A" w:rsidRPr="00794F11" w:rsidRDefault="005F341A" w:rsidP="00000248">
            <w:pPr>
              <w:widowControl w:val="0"/>
              <w:rPr>
                <w:rFonts w:eastAsia="Batang"/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7419" w:type="dxa"/>
          </w:tcPr>
          <w:p w:rsidR="005F341A" w:rsidRPr="00794F11" w:rsidRDefault="005F341A" w:rsidP="00000248">
            <w:pPr>
              <w:pStyle w:val="a5"/>
              <w:widowControl w:val="0"/>
              <w:tabs>
                <w:tab w:val="left" w:pos="708"/>
              </w:tabs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Ознайомлення з підприємством. Інструктаж з охорони праці, пожежної та електробезпеки</w:t>
            </w:r>
          </w:p>
        </w:tc>
        <w:tc>
          <w:tcPr>
            <w:tcW w:w="1530" w:type="dxa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eastAsia="Batang" w:hAnsi="Times New Roman"/>
                <w:i w:val="0"/>
                <w:sz w:val="28"/>
                <w:szCs w:val="28"/>
              </w:rPr>
              <w:t>7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681" w:type="dxa"/>
          </w:tcPr>
          <w:p w:rsidR="005F341A" w:rsidRPr="00794F11" w:rsidRDefault="005F341A" w:rsidP="00000248">
            <w:pPr>
              <w:widowControl w:val="0"/>
              <w:rPr>
                <w:szCs w:val="28"/>
                <w:lang w:val="uk-UA"/>
              </w:rPr>
            </w:pPr>
            <w:r w:rsidRPr="00794F11"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7419" w:type="dxa"/>
          </w:tcPr>
          <w:p w:rsidR="005F341A" w:rsidRPr="00794F11" w:rsidRDefault="005F341A" w:rsidP="00000248">
            <w:pPr>
              <w:widowControl w:val="0"/>
              <w:rPr>
                <w:szCs w:val="28"/>
                <w:lang w:val="uk-UA"/>
              </w:rPr>
            </w:pPr>
            <w:r w:rsidRPr="00794F11">
              <w:rPr>
                <w:rFonts w:eastAsia="Batang"/>
                <w:sz w:val="28"/>
                <w:szCs w:val="28"/>
                <w:lang w:val="uk-UA"/>
              </w:rPr>
              <w:t>Самостійне виконання робіт коваля ручного кування</w:t>
            </w:r>
            <w:r w:rsidRPr="00794F11">
              <w:rPr>
                <w:sz w:val="28"/>
                <w:szCs w:val="28"/>
                <w:lang w:val="uk-UA"/>
              </w:rPr>
              <w:t xml:space="preserve"> 2-го розряду.</w:t>
            </w:r>
          </w:p>
          <w:p w:rsidR="005F341A" w:rsidRPr="00794F11" w:rsidRDefault="005F341A" w:rsidP="00000248">
            <w:pPr>
              <w:widowControl w:val="0"/>
              <w:rPr>
                <w:rFonts w:eastAsia="Batang"/>
                <w:b/>
                <w:bCs/>
                <w:szCs w:val="28"/>
                <w:lang w:val="uk-UA"/>
              </w:rPr>
            </w:pPr>
            <w:r w:rsidRPr="00794F11">
              <w:rPr>
                <w:rFonts w:eastAsia="Batang"/>
                <w:b/>
                <w:bCs/>
                <w:sz w:val="28"/>
                <w:szCs w:val="28"/>
                <w:lang w:val="uk-UA"/>
              </w:rPr>
              <w:t>Кваліфікаційна пробна робота</w:t>
            </w:r>
          </w:p>
        </w:tc>
        <w:tc>
          <w:tcPr>
            <w:tcW w:w="1530" w:type="dxa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eastAsia="Batang" w:hAnsi="Times New Roman"/>
                <w:i w:val="0"/>
                <w:sz w:val="28"/>
                <w:szCs w:val="28"/>
              </w:rPr>
              <w:t>196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8100" w:type="dxa"/>
            <w:gridSpan w:val="2"/>
          </w:tcPr>
          <w:p w:rsidR="005F341A" w:rsidRPr="00794F11" w:rsidRDefault="005F341A" w:rsidP="00000248">
            <w:pPr>
              <w:widowControl w:val="0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   </w:t>
            </w:r>
            <w:r w:rsidRPr="00794F11">
              <w:rPr>
                <w:b/>
                <w:i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1530" w:type="dxa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203</w:t>
            </w:r>
          </w:p>
        </w:tc>
      </w:tr>
      <w:tr w:rsidR="005F341A" w:rsidRPr="00794F11" w:rsidTr="00000248">
        <w:trPr>
          <w:trHeight w:val="20"/>
          <w:jc w:val="center"/>
        </w:trPr>
        <w:tc>
          <w:tcPr>
            <w:tcW w:w="8100" w:type="dxa"/>
            <w:gridSpan w:val="2"/>
          </w:tcPr>
          <w:p w:rsidR="005F341A" w:rsidRPr="00794F11" w:rsidRDefault="005F341A" w:rsidP="00000248">
            <w:pPr>
              <w:widowControl w:val="0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   </w:t>
            </w:r>
            <w:r w:rsidRPr="00794F11">
              <w:rPr>
                <w:b/>
                <w:i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30" w:type="dxa"/>
          </w:tcPr>
          <w:p w:rsidR="005F341A" w:rsidRPr="00794F11" w:rsidRDefault="005F341A" w:rsidP="00000248">
            <w:pPr>
              <w:pStyle w:val="FR4"/>
              <w:suppressAutoHyphens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napToGrid/>
                <w:sz w:val="28"/>
                <w:szCs w:val="28"/>
              </w:rPr>
            </w:pPr>
            <w:r w:rsidRPr="00794F11">
              <w:rPr>
                <w:rFonts w:ascii="Times New Roman" w:hAnsi="Times New Roman"/>
                <w:b/>
                <w:sz w:val="28"/>
                <w:szCs w:val="28"/>
              </w:rPr>
              <w:t>449</w:t>
            </w:r>
          </w:p>
        </w:tc>
      </w:tr>
    </w:tbl>
    <w:p w:rsidR="005F341A" w:rsidRPr="00794F11" w:rsidRDefault="005F341A" w:rsidP="005F341A">
      <w:pPr>
        <w:widowControl w:val="0"/>
        <w:ind w:firstLine="567"/>
        <w:jc w:val="both"/>
        <w:rPr>
          <w:b/>
          <w:i/>
          <w:sz w:val="28"/>
          <w:szCs w:val="28"/>
          <w:lang w:val="uk-UA"/>
        </w:rPr>
      </w:pPr>
    </w:p>
    <w:tbl>
      <w:tblPr>
        <w:tblW w:w="104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317"/>
        <w:gridCol w:w="5103"/>
      </w:tblGrid>
      <w:tr w:rsidR="005F341A" w:rsidRPr="00554566" w:rsidTr="00000248">
        <w:tc>
          <w:tcPr>
            <w:tcW w:w="5317" w:type="dxa"/>
          </w:tcPr>
          <w:p w:rsidR="005F341A" w:rsidRPr="00B10511" w:rsidRDefault="005F341A" w:rsidP="00000248">
            <w:pPr>
              <w:tabs>
                <w:tab w:val="left" w:pos="4822"/>
              </w:tabs>
              <w:spacing w:line="276" w:lineRule="auto"/>
              <w:ind w:right="111"/>
              <w:rPr>
                <w:sz w:val="28"/>
                <w:szCs w:val="28"/>
              </w:rPr>
            </w:pPr>
            <w:proofErr w:type="spellStart"/>
            <w:r w:rsidRPr="00B10511">
              <w:rPr>
                <w:sz w:val="28"/>
                <w:szCs w:val="28"/>
              </w:rPr>
              <w:t>Схвалено</w:t>
            </w:r>
            <w:proofErr w:type="spellEnd"/>
            <w:r w:rsidRPr="00B10511">
              <w:rPr>
                <w:sz w:val="28"/>
                <w:szCs w:val="28"/>
              </w:rPr>
              <w:t xml:space="preserve"> на </w:t>
            </w:r>
            <w:proofErr w:type="spellStart"/>
            <w:r w:rsidRPr="00B10511">
              <w:rPr>
                <w:sz w:val="28"/>
                <w:szCs w:val="28"/>
              </w:rPr>
              <w:t>засіданні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spellStart"/>
            <w:r w:rsidRPr="00B10511">
              <w:rPr>
                <w:sz w:val="28"/>
                <w:szCs w:val="28"/>
              </w:rPr>
              <w:t>педагогічної</w:t>
            </w:r>
            <w:proofErr w:type="spellEnd"/>
            <w:r w:rsidRPr="00B10511">
              <w:rPr>
                <w:sz w:val="28"/>
                <w:szCs w:val="28"/>
              </w:rPr>
              <w:t xml:space="preserve"> </w:t>
            </w:r>
            <w:proofErr w:type="gramStart"/>
            <w:r w:rsidRPr="00B10511">
              <w:rPr>
                <w:sz w:val="28"/>
                <w:szCs w:val="28"/>
              </w:rPr>
              <w:t>ради</w:t>
            </w:r>
            <w:proofErr w:type="gramEnd"/>
          </w:p>
          <w:p w:rsidR="005F341A" w:rsidRPr="005F341A" w:rsidRDefault="005F341A" w:rsidP="00000248">
            <w:pPr>
              <w:spacing w:line="276" w:lineRule="auto"/>
              <w:ind w:right="111"/>
              <w:rPr>
                <w:sz w:val="28"/>
                <w:szCs w:val="28"/>
                <w:lang w:val="uk-UA"/>
              </w:rPr>
            </w:pPr>
            <w:r w:rsidRPr="00B10511">
              <w:rPr>
                <w:sz w:val="28"/>
                <w:szCs w:val="28"/>
              </w:rPr>
              <w:t xml:space="preserve">Протокол №___ </w:t>
            </w:r>
            <w:proofErr w:type="spellStart"/>
            <w:r w:rsidRPr="00B10511">
              <w:rPr>
                <w:sz w:val="28"/>
                <w:szCs w:val="28"/>
              </w:rPr>
              <w:t>від</w:t>
            </w:r>
            <w:proofErr w:type="spellEnd"/>
            <w:r w:rsidRPr="00B10511">
              <w:rPr>
                <w:sz w:val="28"/>
                <w:szCs w:val="28"/>
              </w:rPr>
              <w:t>___</w:t>
            </w:r>
            <w:proofErr w:type="spellStart"/>
            <w:r w:rsidRPr="00B10511">
              <w:rPr>
                <w:sz w:val="28"/>
                <w:szCs w:val="28"/>
              </w:rPr>
              <w:t>червня</w:t>
            </w:r>
            <w:proofErr w:type="spellEnd"/>
            <w:r w:rsidRPr="00B10511">
              <w:rPr>
                <w:sz w:val="28"/>
                <w:szCs w:val="28"/>
              </w:rPr>
              <w:t xml:space="preserve"> 2018 р.</w:t>
            </w:r>
          </w:p>
        </w:tc>
        <w:tc>
          <w:tcPr>
            <w:tcW w:w="5103" w:type="dxa"/>
          </w:tcPr>
          <w:p w:rsidR="005F341A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0511">
              <w:rPr>
                <w:b w:val="0"/>
                <w:sz w:val="28"/>
                <w:szCs w:val="28"/>
              </w:rPr>
              <w:t xml:space="preserve">Розглянуто на засіданні методичної </w:t>
            </w: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54566">
              <w:rPr>
                <w:sz w:val="28"/>
                <w:szCs w:val="28"/>
              </w:rPr>
              <w:t>комісії</w:t>
            </w:r>
            <w:proofErr w:type="spellEnd"/>
            <w:r w:rsidRPr="00554566">
              <w:rPr>
                <w:sz w:val="28"/>
                <w:szCs w:val="28"/>
              </w:rPr>
              <w:t xml:space="preserve"> </w:t>
            </w:r>
            <w:proofErr w:type="spellStart"/>
            <w:r w:rsidRPr="00554566">
              <w:rPr>
                <w:sz w:val="28"/>
                <w:szCs w:val="28"/>
              </w:rPr>
              <w:t>професії</w:t>
            </w:r>
            <w:proofErr w:type="spellEnd"/>
            <w:r w:rsidRPr="00554566">
              <w:rPr>
                <w:sz w:val="28"/>
                <w:szCs w:val="28"/>
              </w:rPr>
              <w:t>: «</w:t>
            </w:r>
            <w:r w:rsidRPr="00554566">
              <w:rPr>
                <w:sz w:val="28"/>
                <w:szCs w:val="28"/>
                <w:lang w:val="uk-UA"/>
              </w:rPr>
              <w:t xml:space="preserve">Електрозварник </w:t>
            </w:r>
          </w:p>
          <w:p w:rsidR="005F341A" w:rsidRPr="00B10511" w:rsidRDefault="005F341A" w:rsidP="0000024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554566">
              <w:rPr>
                <w:b w:val="0"/>
                <w:sz w:val="28"/>
                <w:szCs w:val="28"/>
              </w:rPr>
              <w:t>ручного зварювання; Коваль ручного кування; Водій автотранспортних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10511">
              <w:rPr>
                <w:b w:val="0"/>
                <w:sz w:val="28"/>
                <w:szCs w:val="28"/>
              </w:rPr>
              <w:t xml:space="preserve"> засобів категорії «С»</w:t>
            </w:r>
          </w:p>
          <w:p w:rsidR="005F341A" w:rsidRDefault="005F341A" w:rsidP="00000248">
            <w:pPr>
              <w:pStyle w:val="a3"/>
              <w:ind w:right="-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Протокол № __від «___»________</w:t>
            </w:r>
            <w:r w:rsidRPr="00B10511">
              <w:rPr>
                <w:b w:val="0"/>
                <w:sz w:val="28"/>
                <w:szCs w:val="28"/>
              </w:rPr>
              <w:t xml:space="preserve">2018р. </w:t>
            </w:r>
          </w:p>
          <w:p w:rsidR="005F341A" w:rsidRDefault="005F341A" w:rsidP="00000248">
            <w:pPr>
              <w:rPr>
                <w:sz w:val="28"/>
                <w:szCs w:val="28"/>
                <w:lang w:val="uk-UA"/>
              </w:rPr>
            </w:pPr>
            <w:r w:rsidRPr="00EA6504">
              <w:rPr>
                <w:sz w:val="28"/>
                <w:szCs w:val="28"/>
                <w:lang w:val="uk-UA"/>
              </w:rPr>
              <w:t>Голова мето</w:t>
            </w:r>
            <w:r>
              <w:rPr>
                <w:sz w:val="28"/>
                <w:szCs w:val="28"/>
                <w:lang w:val="uk-UA"/>
              </w:rPr>
              <w:t>дичної комісії                ____________</w:t>
            </w:r>
            <w:r w:rsidRPr="00EA6504">
              <w:rPr>
                <w:sz w:val="28"/>
                <w:szCs w:val="28"/>
                <w:lang w:val="uk-UA"/>
              </w:rPr>
              <w:t xml:space="preserve"> О. Г. </w:t>
            </w:r>
            <w:proofErr w:type="spellStart"/>
            <w:r w:rsidRPr="00EA6504">
              <w:rPr>
                <w:sz w:val="28"/>
                <w:szCs w:val="28"/>
                <w:lang w:val="uk-UA"/>
              </w:rPr>
              <w:t>Повх</w:t>
            </w:r>
            <w:proofErr w:type="spellEnd"/>
          </w:p>
          <w:p w:rsidR="005F341A" w:rsidRDefault="005F341A" w:rsidP="00000248">
            <w:pPr>
              <w:rPr>
                <w:sz w:val="28"/>
                <w:szCs w:val="28"/>
                <w:lang w:val="uk-UA"/>
              </w:rPr>
            </w:pPr>
          </w:p>
          <w:p w:rsidR="005F341A" w:rsidRPr="00554566" w:rsidRDefault="005F341A" w:rsidP="0000024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F341A" w:rsidRDefault="005F341A" w:rsidP="005F341A">
      <w:pPr>
        <w:widowControl w:val="0"/>
        <w:jc w:val="center"/>
        <w:rPr>
          <w:b/>
          <w:sz w:val="28"/>
          <w:szCs w:val="28"/>
          <w:lang w:val="uk-UA"/>
        </w:rPr>
      </w:pPr>
    </w:p>
    <w:p w:rsidR="005F341A" w:rsidRPr="00794F11" w:rsidRDefault="005F341A" w:rsidP="005F341A">
      <w:pPr>
        <w:widowControl w:val="0"/>
        <w:jc w:val="center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lastRenderedPageBreak/>
        <w:t>І. Виробниче навчання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1.1. Вступне заняття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Етапи професійного росту та трудового становлення коваля ручного кування. Загальна характеристика навчального процесу. Значення виробничого навчання у підготовці кваліфікованих ковалів.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Ознайомлення з навчальними майстернями, обладнанням навчальних місць, правилами внутрішнього розпорядку. Організація робочих місць ковалів.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Ознайомлення з кваліфікаційною характеристикою коваля ручного кування 2-го розряду та програмою виробничого навчання.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1.2. Безпека праці та пожежна безпека у навчальних майстернях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Вимоги безпеки праці у навчальних майстернях та на робочих місцях. Причини травматизму. Види травм. Заходи запобігання травматизму: робота справним інструментом, огорожа небезпечних місць, використання захисних окулярів та інше.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Основні правила та інструкції з безпеки праці, їх виконання. Основні правила з електробезпеки.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Пожежна безпека. Причини пожеж у приміщеннях: необережне поводження з вогнем, використання несправних електроінструментів, нагрівальних пристроїв, печей і т. ін.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Заходи запобігання пожежам. Правила використання електронагрівальних приладів, електроінструментів. Відключення електромережі. Запобіжні заходи під час використання </w:t>
      </w:r>
      <w:proofErr w:type="spellStart"/>
      <w:r w:rsidRPr="00794F11">
        <w:rPr>
          <w:sz w:val="28"/>
          <w:szCs w:val="28"/>
          <w:lang w:val="uk-UA"/>
        </w:rPr>
        <w:t>пожеженебезпечних</w:t>
      </w:r>
      <w:proofErr w:type="spellEnd"/>
      <w:r w:rsidRPr="00794F11">
        <w:rPr>
          <w:sz w:val="28"/>
          <w:szCs w:val="28"/>
          <w:lang w:val="uk-UA"/>
        </w:rPr>
        <w:t xml:space="preserve"> рідин та газів. Правила поведінки під час пожежі. Порядок евакуації. Порядок виклику пожежної команди. Правила використання первинних засобів </w:t>
      </w:r>
      <w:proofErr w:type="spellStart"/>
      <w:r w:rsidRPr="00794F11">
        <w:rPr>
          <w:sz w:val="28"/>
          <w:szCs w:val="28"/>
          <w:lang w:val="uk-UA"/>
        </w:rPr>
        <w:t>пожежегасіння</w:t>
      </w:r>
      <w:proofErr w:type="spellEnd"/>
      <w:r w:rsidRPr="00794F11">
        <w:rPr>
          <w:sz w:val="28"/>
          <w:szCs w:val="28"/>
          <w:lang w:val="uk-UA"/>
        </w:rPr>
        <w:t>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Вивчення обладнання та використання вогнегасників та внутрішніх пожежних кранів.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1.3. Екскурсія на підприємство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Інструктаж за змістом екскурсії, безпека праці.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Екскурсія на підприємство, її навчально-виховні завдання. Ознайомлення з характером робіт підприємства, розташування </w:t>
      </w:r>
      <w:proofErr w:type="spellStart"/>
      <w:r w:rsidRPr="00794F11">
        <w:rPr>
          <w:sz w:val="28"/>
          <w:szCs w:val="28"/>
          <w:lang w:val="uk-UA"/>
        </w:rPr>
        <w:t>цехів</w:t>
      </w:r>
      <w:proofErr w:type="spellEnd"/>
      <w:r w:rsidRPr="00794F11">
        <w:rPr>
          <w:sz w:val="28"/>
          <w:szCs w:val="28"/>
          <w:lang w:val="uk-UA"/>
        </w:rPr>
        <w:t>, дільниць, обладнанням, з робочими місцями. Ознайомлення учнів з їх діяльністю на підприємстві.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Бесіда з передовиками та інженерно-технічними працівниками кузні, ковальсько-пресового цеху, підприємства.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1.4. Ознайомлення з улаштуванням і обладнанням навчальної майстерні та ковальської дільниці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Інструктаж за змістом занять, організації робочого місця, безпека праці.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Вправи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Ознайомлення з майстернями навчального закладу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Ознайомлення з обладнанням та інструментом, що застосовується при підготуванні металу до кування. 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Ознайомлення з обладнанням для нагрівання заготовок.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Ознайомлення з обладнанням, інструментом та пристосуваннями, що застосовуються під час виконання ковальських робіт.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1.5. Прийоми робіт коваля ручного кування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Інструктаж за змістом занять, організації робочого місця, безпека праці.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Вправи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Засвоєння прийомів ручного кування, нанесення ударів ударним </w:t>
      </w:r>
      <w:r w:rsidRPr="00794F11">
        <w:rPr>
          <w:sz w:val="28"/>
          <w:szCs w:val="28"/>
          <w:lang w:val="uk-UA"/>
        </w:rPr>
        <w:lastRenderedPageBreak/>
        <w:t xml:space="preserve">інструментом, правила роботи з ковальськими кліщами. Відпрацювання правильної постави </w:t>
      </w:r>
      <w:proofErr w:type="spellStart"/>
      <w:r w:rsidRPr="00794F11">
        <w:rPr>
          <w:sz w:val="28"/>
          <w:szCs w:val="28"/>
          <w:lang w:val="uk-UA"/>
        </w:rPr>
        <w:t>корпуса</w:t>
      </w:r>
      <w:proofErr w:type="spellEnd"/>
      <w:r w:rsidRPr="00794F11">
        <w:rPr>
          <w:sz w:val="28"/>
          <w:szCs w:val="28"/>
          <w:lang w:val="uk-UA"/>
        </w:rPr>
        <w:t xml:space="preserve"> і ніг під час кування.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Засвоєння прийомів виконання ковальських операцій з застосуванням відповідних ковальських інструментів і </w:t>
      </w:r>
      <w:proofErr w:type="spellStart"/>
      <w:r w:rsidRPr="00794F11">
        <w:rPr>
          <w:sz w:val="28"/>
          <w:szCs w:val="28"/>
          <w:lang w:val="uk-UA"/>
        </w:rPr>
        <w:t>приспосіблень</w:t>
      </w:r>
      <w:proofErr w:type="spellEnd"/>
      <w:r w:rsidRPr="00794F11">
        <w:rPr>
          <w:sz w:val="28"/>
          <w:szCs w:val="28"/>
          <w:lang w:val="uk-UA"/>
        </w:rPr>
        <w:t>, користува</w:t>
      </w:r>
      <w:r>
        <w:rPr>
          <w:sz w:val="28"/>
          <w:szCs w:val="28"/>
          <w:lang w:val="uk-UA"/>
        </w:rPr>
        <w:t>ння вимірювальним інструментом.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 xml:space="preserve">Тема 1.6. </w:t>
      </w:r>
      <w:r w:rsidRPr="00794F11">
        <w:rPr>
          <w:rFonts w:eastAsia="Batang"/>
          <w:b/>
          <w:sz w:val="28"/>
          <w:szCs w:val="28"/>
          <w:lang w:val="uk-UA"/>
        </w:rPr>
        <w:t>Навчання виконанню робіт коваля ручного кування</w:t>
      </w:r>
      <w:r w:rsidRPr="00794F11">
        <w:rPr>
          <w:b/>
          <w:sz w:val="28"/>
          <w:szCs w:val="28"/>
          <w:lang w:val="uk-UA"/>
        </w:rPr>
        <w:t xml:space="preserve"> 2-го  розряду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Інструктаж за змістом занять, організації робочого місця, безпека праці.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Вправи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Кування вручну за ескізами, шаблонами, зразками простих деталей невеликої маси з додержанням розмір</w:t>
      </w:r>
      <w:r>
        <w:rPr>
          <w:sz w:val="28"/>
          <w:szCs w:val="28"/>
          <w:lang w:val="uk-UA"/>
        </w:rPr>
        <w:t xml:space="preserve">ів та припусків на оброблення. 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1.7. Ковальське зварювання металів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Інструктаж за змістом занять, організації робочого місця, безпека праці.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Вправи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Ознайомлення з прийомами виконання ковальського зварювання металів, застосування ковальського інструменту та нагрівальних пристроїв.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Підготовка до ковальського зварювання кінців металу. Зварювання невідповідальних деталей з м’</w:t>
      </w:r>
      <w:r>
        <w:rPr>
          <w:sz w:val="28"/>
          <w:szCs w:val="28"/>
          <w:lang w:val="uk-UA"/>
        </w:rPr>
        <w:t>якої сталі невеликого перетину.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 xml:space="preserve">Тема 1.8. Регіональна компонента 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Інструктаж за змістом занять, організації робочого місця, безпека праці.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Вправи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Художнє кування.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Ремонтні роботи.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Машинне кування. 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Pr="00794F11" w:rsidRDefault="005F341A" w:rsidP="005F341A">
      <w:pPr>
        <w:widowControl w:val="0"/>
        <w:ind w:firstLine="567"/>
        <w:jc w:val="center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ІІ. Виробнича практика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b/>
          <w:sz w:val="28"/>
          <w:szCs w:val="28"/>
          <w:lang w:val="uk-UA"/>
        </w:rPr>
        <w:t>Тема 2.1. Ознайомлення з підприємством. Інструктаж з охорони праці, пожежної та електробезпеки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Загальний вступний інструктаж з охорони праці та пожежної безпеки, правила поведінки на території підприємства.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 xml:space="preserve">Ознайомлення з характером роботи підприємства, розташуванням </w:t>
      </w:r>
      <w:proofErr w:type="spellStart"/>
      <w:r w:rsidRPr="00794F11">
        <w:rPr>
          <w:sz w:val="28"/>
          <w:szCs w:val="28"/>
          <w:lang w:val="uk-UA"/>
        </w:rPr>
        <w:t>цехів</w:t>
      </w:r>
      <w:proofErr w:type="spellEnd"/>
      <w:r w:rsidRPr="00794F11">
        <w:rPr>
          <w:sz w:val="28"/>
          <w:szCs w:val="28"/>
          <w:lang w:val="uk-UA"/>
        </w:rPr>
        <w:t xml:space="preserve"> та дільниць, сучасним обладнанням ковальсько-пресового цеху, технологічними процесами виготовлення поковок, передовими методами організації робочого місця коваля.</w:t>
      </w:r>
    </w:p>
    <w:p w:rsidR="005F341A" w:rsidRPr="00794F11" w:rsidRDefault="005F341A" w:rsidP="005F341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ab/>
      </w:r>
      <w:r w:rsidRPr="00794F11">
        <w:rPr>
          <w:b/>
          <w:sz w:val="28"/>
          <w:szCs w:val="28"/>
          <w:lang w:val="uk-UA"/>
        </w:rPr>
        <w:t>Тема 2.2. Самостійне виконання робіт коваля ручного кування 2-го розряду</w:t>
      </w:r>
    </w:p>
    <w:p w:rsidR="005F341A" w:rsidRPr="00794F11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sz w:val="28"/>
          <w:szCs w:val="28"/>
          <w:lang w:val="uk-UA"/>
        </w:rPr>
        <w:t>Самостійне виконання робіт коваля ручного кування</w:t>
      </w:r>
      <w:r w:rsidRPr="00794F11">
        <w:rPr>
          <w:b/>
          <w:sz w:val="28"/>
          <w:szCs w:val="28"/>
          <w:lang w:val="uk-UA"/>
        </w:rPr>
        <w:t xml:space="preserve"> </w:t>
      </w:r>
      <w:r w:rsidRPr="00794F11">
        <w:rPr>
          <w:sz w:val="28"/>
          <w:szCs w:val="28"/>
          <w:lang w:val="uk-UA"/>
        </w:rPr>
        <w:t xml:space="preserve">2-го розряду. Засвоєння прийомів контролю поковок і догляду за ковальським обладнанням та інструментом. Дотримання встановлених норм часу на виготовлення поковок. Робота молотобійцем або підручним з ковалем більш високої кваліфікації. </w:t>
      </w:r>
    </w:p>
    <w:p w:rsidR="005F341A" w:rsidRPr="006666BB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94F11">
        <w:rPr>
          <w:i/>
          <w:sz w:val="28"/>
          <w:szCs w:val="28"/>
          <w:lang w:val="uk-UA"/>
        </w:rPr>
        <w:t>Примітка</w:t>
      </w:r>
      <w:r w:rsidRPr="00794F11">
        <w:rPr>
          <w:sz w:val="28"/>
          <w:szCs w:val="28"/>
          <w:lang w:val="uk-UA"/>
        </w:rPr>
        <w:t>. Детальна програма виробничої практики розробляється кожним навчальним закладом окремо з врахуванням сучасних технологій, новітніх устаткувань та матеріалів, умов виробництва, за погодженням з підприєм</w:t>
      </w:r>
      <w:r w:rsidRPr="00794F11">
        <w:rPr>
          <w:sz w:val="28"/>
          <w:szCs w:val="28"/>
          <w:lang w:val="uk-UA"/>
        </w:rPr>
        <w:softHyphen/>
        <w:t>ствами-замовниками кадрів та затверджується в установленому порядку.</w:t>
      </w:r>
    </w:p>
    <w:p w:rsidR="005F341A" w:rsidRDefault="005F341A" w:rsidP="005F341A">
      <w:pPr>
        <w:shd w:val="clear" w:color="auto" w:fill="FFFFFF"/>
        <w:ind w:firstLine="360"/>
        <w:jc w:val="center"/>
        <w:rPr>
          <w:b/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 w:rsidP="005F34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5F341A" w:rsidRDefault="005F341A">
      <w:pPr>
        <w:rPr>
          <w:sz w:val="28"/>
          <w:szCs w:val="28"/>
          <w:lang w:val="uk-UA"/>
        </w:rPr>
      </w:pPr>
    </w:p>
    <w:p w:rsidR="005F341A" w:rsidRPr="005F341A" w:rsidRDefault="005F341A">
      <w:pPr>
        <w:rPr>
          <w:lang w:val="uk-UA"/>
        </w:rPr>
      </w:pPr>
      <w:bookmarkStart w:id="0" w:name="_GoBack"/>
      <w:bookmarkEnd w:id="0"/>
    </w:p>
    <w:sectPr w:rsidR="005F341A" w:rsidRPr="005F341A" w:rsidSect="005F341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E5"/>
    <w:multiLevelType w:val="hybridMultilevel"/>
    <w:tmpl w:val="76BA351A"/>
    <w:lvl w:ilvl="0" w:tplc="4EB4AC7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3E21"/>
    <w:multiLevelType w:val="hybridMultilevel"/>
    <w:tmpl w:val="77AEAA36"/>
    <w:lvl w:ilvl="0" w:tplc="4EB4AC7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06A69"/>
    <w:multiLevelType w:val="hybridMultilevel"/>
    <w:tmpl w:val="FF3C5CCC"/>
    <w:lvl w:ilvl="0" w:tplc="4EB4AC7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32FEE"/>
    <w:multiLevelType w:val="hybridMultilevel"/>
    <w:tmpl w:val="F31C404E"/>
    <w:lvl w:ilvl="0" w:tplc="4EB4AC7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35FF3F6B"/>
    <w:multiLevelType w:val="hybridMultilevel"/>
    <w:tmpl w:val="78A4C852"/>
    <w:lvl w:ilvl="0" w:tplc="C46ACB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0018B"/>
    <w:multiLevelType w:val="hybridMultilevel"/>
    <w:tmpl w:val="A0542636"/>
    <w:lvl w:ilvl="0" w:tplc="4EB4AC7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A4C702C"/>
    <w:multiLevelType w:val="hybridMultilevel"/>
    <w:tmpl w:val="4F782CBE"/>
    <w:lvl w:ilvl="0" w:tplc="4EB4AC7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273422"/>
    <w:multiLevelType w:val="hybridMultilevel"/>
    <w:tmpl w:val="56E89CDE"/>
    <w:lvl w:ilvl="0" w:tplc="4EB4AC7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37E32"/>
    <w:multiLevelType w:val="hybridMultilevel"/>
    <w:tmpl w:val="25D484D0"/>
    <w:lvl w:ilvl="0" w:tplc="C46ACB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837F1"/>
    <w:multiLevelType w:val="hybridMultilevel"/>
    <w:tmpl w:val="9154DC3A"/>
    <w:lvl w:ilvl="0" w:tplc="C46ACB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1217D"/>
    <w:multiLevelType w:val="hybridMultilevel"/>
    <w:tmpl w:val="D7AEC5E6"/>
    <w:lvl w:ilvl="0" w:tplc="4EB4AC7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7248DD"/>
    <w:multiLevelType w:val="hybridMultilevel"/>
    <w:tmpl w:val="1188E850"/>
    <w:lvl w:ilvl="0" w:tplc="C46ACB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3A3E0A"/>
    <w:multiLevelType w:val="hybridMultilevel"/>
    <w:tmpl w:val="776E2774"/>
    <w:lvl w:ilvl="0" w:tplc="4EB4AC7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BF829FF"/>
    <w:multiLevelType w:val="hybridMultilevel"/>
    <w:tmpl w:val="CD4EDCC2"/>
    <w:lvl w:ilvl="0" w:tplc="C46ACB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09"/>
    <w:rsid w:val="00453009"/>
    <w:rsid w:val="0046491B"/>
    <w:rsid w:val="005F341A"/>
    <w:rsid w:val="0085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3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34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4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34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5F341A"/>
    <w:pPr>
      <w:jc w:val="both"/>
    </w:pPr>
    <w:rPr>
      <w:b/>
      <w:bCs/>
      <w:lang w:val="uk-UA"/>
    </w:rPr>
  </w:style>
  <w:style w:type="character" w:customStyle="1" w:styleId="a4">
    <w:name w:val="Подзаголовок Знак"/>
    <w:basedOn w:val="a0"/>
    <w:link w:val="a3"/>
    <w:rsid w:val="005F341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F3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4">
    <w:name w:val="FR4"/>
    <w:rsid w:val="005F341A"/>
    <w:pPr>
      <w:widowControl w:val="0"/>
      <w:spacing w:after="0" w:line="300" w:lineRule="auto"/>
      <w:ind w:left="5040"/>
      <w:jc w:val="both"/>
    </w:pPr>
    <w:rPr>
      <w:rFonts w:ascii="Arial" w:eastAsia="Times New Roman" w:hAnsi="Arial" w:cs="Times New Roman"/>
      <w:i/>
      <w:snapToGrid w:val="0"/>
      <w:sz w:val="24"/>
      <w:szCs w:val="20"/>
      <w:lang w:val="uk-UA" w:eastAsia="ru-RU"/>
    </w:rPr>
  </w:style>
  <w:style w:type="paragraph" w:styleId="a5">
    <w:name w:val="footer"/>
    <w:basedOn w:val="a"/>
    <w:link w:val="a6"/>
    <w:rsid w:val="005F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F34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дин"/>
    <w:basedOn w:val="a"/>
    <w:rsid w:val="005F341A"/>
    <w:pPr>
      <w:shd w:val="clear" w:color="auto" w:fill="FFFFFF"/>
      <w:spacing w:line="360" w:lineRule="auto"/>
      <w:jc w:val="center"/>
    </w:pPr>
    <w:rPr>
      <w:rFonts w:eastAsia="Batang"/>
      <w:b/>
      <w:i/>
      <w:iCs/>
      <w:color w:val="000000"/>
      <w:sz w:val="32"/>
      <w:szCs w:val="5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3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34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4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34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5F341A"/>
    <w:pPr>
      <w:jc w:val="both"/>
    </w:pPr>
    <w:rPr>
      <w:b/>
      <w:bCs/>
      <w:lang w:val="uk-UA"/>
    </w:rPr>
  </w:style>
  <w:style w:type="character" w:customStyle="1" w:styleId="a4">
    <w:name w:val="Подзаголовок Знак"/>
    <w:basedOn w:val="a0"/>
    <w:link w:val="a3"/>
    <w:rsid w:val="005F341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F3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4">
    <w:name w:val="FR4"/>
    <w:rsid w:val="005F341A"/>
    <w:pPr>
      <w:widowControl w:val="0"/>
      <w:spacing w:after="0" w:line="300" w:lineRule="auto"/>
      <w:ind w:left="5040"/>
      <w:jc w:val="both"/>
    </w:pPr>
    <w:rPr>
      <w:rFonts w:ascii="Arial" w:eastAsia="Times New Roman" w:hAnsi="Arial" w:cs="Times New Roman"/>
      <w:i/>
      <w:snapToGrid w:val="0"/>
      <w:sz w:val="24"/>
      <w:szCs w:val="20"/>
      <w:lang w:val="uk-UA" w:eastAsia="ru-RU"/>
    </w:rPr>
  </w:style>
  <w:style w:type="paragraph" w:styleId="a5">
    <w:name w:val="footer"/>
    <w:basedOn w:val="a"/>
    <w:link w:val="a6"/>
    <w:rsid w:val="005F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F34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дин"/>
    <w:basedOn w:val="a"/>
    <w:rsid w:val="005F341A"/>
    <w:pPr>
      <w:shd w:val="clear" w:color="auto" w:fill="FFFFFF"/>
      <w:spacing w:line="360" w:lineRule="auto"/>
      <w:jc w:val="center"/>
    </w:pPr>
    <w:rPr>
      <w:rFonts w:eastAsia="Batang"/>
      <w:b/>
      <w:i/>
      <w:iCs/>
      <w:color w:val="000000"/>
      <w:sz w:val="32"/>
      <w:szCs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4053</Words>
  <Characters>23105</Characters>
  <Application>Microsoft Office Word</Application>
  <DocSecurity>0</DocSecurity>
  <Lines>192</Lines>
  <Paragraphs>54</Paragraphs>
  <ScaleCrop>false</ScaleCrop>
  <Company>Home</Company>
  <LinksUpToDate>false</LinksUpToDate>
  <CharactersWithSpaces>27104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dcterms:created xsi:type="dcterms:W3CDTF">2018-11-22T12:47:00Z</dcterms:created>
  <dcterms:modified xsi:type="dcterms:W3CDTF">2018-11-22T12:51:00Z</dcterms:modified>
</cp:coreProperties>
</file>